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1A3EBF" w:rsidP="00CB5BB9">
      <w:pPr>
        <w:jc w:val="both"/>
      </w:pPr>
      <w:r w:rsidRPr="001A3EBF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1A3EBF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377AA0" w:rsidRPr="0054083D" w:rsidRDefault="00377AA0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377AA0" w:rsidRPr="00421088" w:rsidRDefault="00377AA0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21A98">
                    <w:rPr>
                      <w:sz w:val="40"/>
                      <w:szCs w:val="40"/>
                    </w:rPr>
                    <w:t>47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377AA0" w:rsidRPr="00DA2DE5" w:rsidRDefault="00A21A98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18</w:t>
                  </w:r>
                  <w:r w:rsidR="00C60F04" w:rsidRPr="00DA2DE5">
                    <w:rPr>
                      <w:rFonts w:cs="Arial"/>
                      <w:i/>
                      <w:sz w:val="28"/>
                      <w:szCs w:val="28"/>
                    </w:rPr>
                    <w:t>.10</w:t>
                  </w:r>
                  <w:r w:rsidR="00421088" w:rsidRPr="00DA2DE5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377AA0" w:rsidRPr="00DA2DE5">
                    <w:rPr>
                      <w:rFonts w:cs="Arial"/>
                      <w:i/>
                      <w:sz w:val="28"/>
                      <w:szCs w:val="28"/>
                    </w:rPr>
                    <w:t>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1A3EBF" w:rsidP="00EB3FD4">
      <w:r w:rsidRPr="001A3EBF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5.9pt;z-index:251661312">
            <v:textbox style="mso-next-textbox:#_x0000_s1047">
              <w:txbxContent>
                <w:p w:rsidR="00BF36C0" w:rsidRDefault="00A65CF0" w:rsidP="00BF36C0">
                  <w:pPr>
                    <w:jc w:val="center"/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</w:pPr>
                  <w:r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  <w:t>„</w:t>
                  </w:r>
                  <w:r w:rsidR="00BF36C0" w:rsidRPr="00BF36C0"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  <w:t>Keď sa dvaja, alebo traja modlia v Ježišovom mene</w:t>
                  </w:r>
                  <w:r w:rsidR="00C003D4"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  <w:t xml:space="preserve"> dostanú to</w:t>
                  </w:r>
                  <w:r w:rsidR="00BF36C0" w:rsidRPr="00BF36C0"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  <w:t>....</w:t>
                  </w:r>
                  <w:r>
                    <w:rPr>
                      <w:rStyle w:val="clatext"/>
                      <w:rFonts w:ascii="Monotype Corsiva" w:hAnsi="Monotype Corsiva"/>
                      <w:i/>
                      <w:sz w:val="40"/>
                      <w:szCs w:val="40"/>
                    </w:rPr>
                    <w:t>“</w:t>
                  </w:r>
                </w:p>
                <w:p w:rsidR="006F1A5E" w:rsidRDefault="006F1A5E" w:rsidP="00C003D4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Týmito slovami Pána Ježiša som vo štvrtok a piatok privítal pätice veriacich, ktorí mohli byť spolu so mnou na slávení Eucharistie. A my máme možnosť byť nie iba dvaja a traja, ale hneď šiesti. Prosím </w:t>
                  </w:r>
                  <w:r w:rsidR="00E36DF8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-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využime to. Nie iba byť, prísť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fyzicky </w:t>
                  </w:r>
                  <w:r w:rsidR="00E36DF8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   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do kostola, ale modliť sa. Na 2.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s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trane vo farských oznamoch si prečítajte kľúč a šírte ho prosím ďalej.  Nie náhodou je núdzový stav 1.10. aj tento súčasný model s 6 ľuďmi od 15.10. na Eucharistii rámcovaný aj spomie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nkami na dve veľké karmelitánky: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Teréziu z </w:t>
                  </w:r>
                  <w:proofErr w:type="spellStart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Lisieux</w:t>
                  </w:r>
                  <w:proofErr w:type="spellEnd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 Teréziu </w:t>
                  </w:r>
                  <w:proofErr w:type="spellStart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Avilskú</w:t>
                  </w:r>
                  <w:proofErr w:type="spellEnd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. Obidve boli v tichu, obidve mali vo svojej misii predovšetkým modlitbu. Modlitbu nie ako iba vyprosiť niečo dôležité pre seba a svet, modlitbu ako predovšetkým rozhovor s Bohom, kde je človek viac ochotný načúvať. Byť ticho a vnútorne sa disponovať na poznanie no oveľa viac aj na realizovanie Božej vôle. Vytvorme v týchto dňoch dvojice, či trojice pre nie iba sv. omšu, k čomu Vás vyzývam a prosím, ale aj pre úprimnú modlitbu v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 chráme alebo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doma. Ale nie iba v štýle: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„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Pane Bože daj, pomôž !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!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!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“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ale predovšetkým: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„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Pane Bože ďakujem ti, zmiluj sa nad nami a ukáž nám, čo touto situáciou pandémie nám chceš povedať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“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. 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Počúvajme, stíšme sa...veď modlitba je predovšetkým o načúvaní. Boh najlepšie a jediný vie, čo potrebujeme my ešte skôr ako si len pomyslíme. Problém je v tom,    že my nevieme, čo chce v konkrétnosti života Boh a preto to bez modlitby nejde. A ani nepôjde. Veď aj samotná učiteľka Cirkvi sv. Terézia </w:t>
                  </w:r>
                  <w:proofErr w:type="spellStart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Avilská</w:t>
                  </w:r>
                  <w:proofErr w:type="spellEnd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povedala:                „ MODLITBA je najlepší spôsob ako pomôcť druhým ! ! ! “ </w:t>
                  </w:r>
                </w:p>
                <w:p w:rsidR="000521E8" w:rsidRPr="00C003D4" w:rsidRDefault="006F1A5E" w:rsidP="00C003D4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Veľmi pekne nás k tomu vyzýva aj spišský pomocný biskup Mons. Jám </w:t>
                  </w:r>
                  <w:proofErr w:type="spellStart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Kuboš</w:t>
                  </w:r>
                  <w:proofErr w:type="spellEnd"/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: „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Nastávajúce dni a týždne obmedzení môžeme zužitkovať na poznanie Božieho zámeru s nami a so svetom - a to všetko </w:t>
                  </w:r>
                  <w:r w:rsidR="00C003D4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 tichu, uvažovaní a v modlitbe. 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V tej osobnej v tichu samoty, aj v spoločnej - v duchovnom spojení liturgického slávenia c</w:t>
                  </w:r>
                  <w:r w:rsid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ez masmédiá. 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Teším sa, že aj takáto možnosť tu zostala - aby šiesti ľudia mohli byť na slávení Eucharistie bez toho, že by sa obávali možných sankcií. Totiž ešte na jar sa ukázalo, že máme medzi nami v našej spoločnosti niekoľko neprajníkov, ktorí vtedy hľadali akúkoľvek zámienku na diskreditáciu Cirkvi, hoci prvoradým terčom ich záujmu bol napr. niektorý biskup alebo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kňaz. 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Na druhej strane si uvedomujem výzvu Druhého Vatikánskeho koncilu poznávať znamenia čias. Pápež František sa vyjadril v rannej homílii 23. októbra 2015 takto: "Pre pochopenie znamení čias je v prvom rade potrebné ticho: zotrvať v tichu a pozorovať. A potom reflektovať v našom vnútri. Napríklad: Prečo je teraz tak veľa vojen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? Prečo sa stalo to a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 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to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? A modliť sa... Ticho, reflexia a modlitba. Len tak môžeme pochopiť znamenia čias, čo nám chce Ježiš povedať," citoval pápeža Františka Mons. Ján </w:t>
                  </w:r>
                  <w:proofErr w:type="spellStart"/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Kuboš</w:t>
                  </w:r>
                  <w:proofErr w:type="spellEnd"/>
                  <w:r w:rsidR="00BF36C0" w:rsidRPr="00BF36C0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 spišský pomocný biskup.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6B4787" w:rsidRPr="00A21A98" w:rsidRDefault="005B5E8D" w:rsidP="00A21A98">
            <w:pPr>
              <w:rPr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  <w:r w:rsidR="00A22DDE" w:rsidRPr="00DA2DE5">
              <w:rPr>
                <w:rStyle w:val="clatext"/>
                <w:rFonts w:ascii="Garamond" w:hAnsi="Garamond"/>
                <w:sz w:val="30"/>
                <w:szCs w:val="30"/>
              </w:rPr>
              <w:t xml:space="preserve">  </w:t>
            </w:r>
          </w:p>
          <w:p w:rsidR="005C3E07" w:rsidRPr="00BA7317" w:rsidRDefault="005C3E07" w:rsidP="00606F8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5C3E07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Ako na sv.</w:t>
            </w:r>
            <w:r w:rsidRPr="005C3E07">
              <w:rPr>
                <w:rFonts w:ascii="Garamond" w:hAnsi="Garamond"/>
                <w:sz w:val="32"/>
                <w:szCs w:val="32"/>
                <w:u w:val="single"/>
              </w:rPr>
              <w:t xml:space="preserve"> omšu v núdzovom stave</w:t>
            </w:r>
            <w:r w:rsidR="00A21A98">
              <w:rPr>
                <w:rFonts w:ascii="Garamond" w:hAnsi="Garamond"/>
                <w:sz w:val="32"/>
                <w:szCs w:val="32"/>
                <w:u w:val="single"/>
              </w:rPr>
              <w:t xml:space="preserve"> po 15. 10. </w:t>
            </w:r>
            <w:r w:rsidRPr="005C3E07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Pr="00BA731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D6679">
              <w:rPr>
                <w:rFonts w:ascii="Garamond" w:hAnsi="Garamond"/>
                <w:sz w:val="32"/>
                <w:szCs w:val="32"/>
              </w:rPr>
              <w:t>N</w:t>
            </w:r>
            <w:r w:rsidR="00A65CF0">
              <w:rPr>
                <w:rFonts w:ascii="Garamond" w:hAnsi="Garamond"/>
                <w:sz w:val="32"/>
                <w:szCs w:val="32"/>
              </w:rPr>
              <w:t xml:space="preserve">a odporúčanie hovorcu biskupov Slovenska Martina </w:t>
            </w:r>
            <w:proofErr w:type="spellStart"/>
            <w:r w:rsidR="00A65CF0">
              <w:rPr>
                <w:rFonts w:ascii="Garamond" w:hAnsi="Garamond"/>
                <w:sz w:val="32"/>
                <w:szCs w:val="32"/>
              </w:rPr>
              <w:t>Kramaru</w:t>
            </w:r>
            <w:proofErr w:type="spellEnd"/>
            <w:r w:rsidR="00A65CF0">
              <w:rPr>
                <w:rFonts w:ascii="Garamond" w:hAnsi="Garamond"/>
                <w:sz w:val="32"/>
                <w:szCs w:val="32"/>
              </w:rPr>
              <w:t xml:space="preserve"> sú prednostne pozvaní na sv. omšu tí, z</w:t>
            </w:r>
            <w:r w:rsidR="00D27704">
              <w:rPr>
                <w:rFonts w:ascii="Garamond" w:hAnsi="Garamond"/>
                <w:sz w:val="32"/>
                <w:szCs w:val="32"/>
              </w:rPr>
              <w:t>a ktorých sa slúži daný úmysel.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Je možné, že daná rodina sa sv. omše z </w:t>
            </w:r>
            <w:r w:rsidR="00D27704">
              <w:rPr>
                <w:rFonts w:ascii="Garamond" w:hAnsi="Garamond"/>
                <w:sz w:val="32"/>
                <w:szCs w:val="32"/>
              </w:rPr>
              <w:t>nejaké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ho </w:t>
            </w:r>
            <w:r w:rsidR="00D27704">
              <w:rPr>
                <w:rFonts w:ascii="Garamond" w:hAnsi="Garamond"/>
                <w:sz w:val="32"/>
                <w:szCs w:val="32"/>
              </w:rPr>
              <w:t>dôvod</w:t>
            </w:r>
            <w:r w:rsidR="00E36DF8">
              <w:rPr>
                <w:rFonts w:ascii="Garamond" w:hAnsi="Garamond"/>
                <w:sz w:val="32"/>
                <w:szCs w:val="32"/>
              </w:rPr>
              <w:t>u nebude môcť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zúčastniť. V tom prípade dotyčných prosím</w:t>
            </w:r>
            <w:r w:rsidR="00E36DF8">
              <w:rPr>
                <w:rFonts w:ascii="Garamond" w:hAnsi="Garamond"/>
                <w:sz w:val="32"/>
                <w:szCs w:val="32"/>
              </w:rPr>
              <w:t>,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aby mi v predstihu </w:t>
            </w:r>
            <w:r w:rsidR="00D27704">
              <w:rPr>
                <w:rFonts w:ascii="Garamond" w:hAnsi="Garamond"/>
                <w:sz w:val="32"/>
                <w:szCs w:val="32"/>
              </w:rPr>
              <w:t>dali vedieť, či chcú aby ich úmy</w:t>
            </w:r>
            <w:r w:rsidR="000D6679">
              <w:rPr>
                <w:rFonts w:ascii="Garamond" w:hAnsi="Garamond"/>
                <w:sz w:val="32"/>
                <w:szCs w:val="32"/>
              </w:rPr>
              <w:t>sel bol slúžený. Ich fyzická prítomnosť nie je samozrejme podmienkou aby bol. Ak nechcú a dajú mi dopredu vedieť, úmysel sa zmení. Ak chcú a neprídu, môžu namiesto seba pozvať iných 4 ľudí. Kňaz a kostolník</w:t>
            </w:r>
            <w:r w:rsidR="000D6679" w:rsidRPr="00D27704">
              <w:rPr>
                <w:rFonts w:ascii="Garamond" w:hAnsi="Garamond"/>
                <w:i/>
                <w:sz w:val="32"/>
                <w:szCs w:val="32"/>
              </w:rPr>
              <w:t>(</w:t>
            </w:r>
            <w:proofErr w:type="spellStart"/>
            <w:r w:rsidR="000D6679" w:rsidRPr="00D27704">
              <w:rPr>
                <w:rFonts w:ascii="Garamond" w:hAnsi="Garamond"/>
                <w:i/>
                <w:sz w:val="32"/>
                <w:szCs w:val="32"/>
              </w:rPr>
              <w:t>čka</w:t>
            </w:r>
            <w:proofErr w:type="spellEnd"/>
            <w:r w:rsidR="000D6679" w:rsidRPr="00D27704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D27704">
              <w:rPr>
                <w:rFonts w:ascii="Garamond" w:hAnsi="Garamond"/>
                <w:sz w:val="32"/>
                <w:szCs w:val="32"/>
              </w:rPr>
              <w:t xml:space="preserve"> dopĺ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ňajú šesticu. Opäť je veľmi </w:t>
            </w:r>
            <w:r w:rsidR="00D27704">
              <w:rPr>
                <w:rFonts w:ascii="Garamond" w:hAnsi="Garamond"/>
                <w:sz w:val="32"/>
                <w:szCs w:val="32"/>
              </w:rPr>
              <w:t>dôležité, aby sme sa vedeli pode</w:t>
            </w:r>
            <w:r w:rsidR="000D6679">
              <w:rPr>
                <w:rFonts w:ascii="Garamond" w:hAnsi="Garamond"/>
                <w:sz w:val="32"/>
                <w:szCs w:val="32"/>
              </w:rPr>
              <w:t>liť, obmeniť, aj tí, ktorí majú veľkú túžbu a nemali by problém prísť, nech ponúknu možnosť aj iným. Každopádne rešpektujme počet 6 osôb, aby nenastali problémy!!! Ostatní samozrejm</w:t>
            </w:r>
            <w:r w:rsidR="00D27704">
              <w:rPr>
                <w:rFonts w:ascii="Garamond" w:hAnsi="Garamond"/>
                <w:sz w:val="32"/>
                <w:szCs w:val="32"/>
              </w:rPr>
              <w:t>e sledujte prenosy sv. omší buď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v rádiu, alebo televízii. Kto si žiada sv. prijímanie môže po každej sv. omši počkať a až keď sa sv. omša skončí, dostane Pána Ježiša. Vždy však pri zachovaní počtu 6 ľudí vo vnútri. Sledovať sv. omšu pred kostolom aj vzhľadom k počasiu, resp. k danej výnimke nie je možné. Veľmi odporúčam a povzbudzujem kostolníkov a kostolníčky v celej </w:t>
            </w:r>
            <w:r w:rsidR="00D27704">
              <w:rPr>
                <w:rFonts w:ascii="Garamond" w:hAnsi="Garamond"/>
                <w:sz w:val="32"/>
                <w:szCs w:val="32"/>
              </w:rPr>
              <w:t>našej farn</w:t>
            </w:r>
            <w:r w:rsidR="000D6679">
              <w:rPr>
                <w:rFonts w:ascii="Garamond" w:hAnsi="Garamond"/>
                <w:sz w:val="32"/>
                <w:szCs w:val="32"/>
              </w:rPr>
              <w:t>osti</w:t>
            </w:r>
            <w:r w:rsidR="00D27704">
              <w:rPr>
                <w:rFonts w:ascii="Garamond" w:hAnsi="Garamond"/>
                <w:sz w:val="32"/>
                <w:szCs w:val="32"/>
              </w:rPr>
              <w:t>,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aby ľuďom podľa potreby otvorili kostol v primeranom čase a aby sa z toho stalo pravidlo, ktoré bude aj na dverách oznámené. Pri vyhlásených adoráciách prosím buďte v kostole najviac 6. Opäť odporúčam vytvoriť pätice, resp. šestice a vzájomne si dohodnúť čas. Nemôže jeden adorovať hodinu ak majú záujem ostatní. Toto viem skoordinovať</w:t>
            </w:r>
            <w:r w:rsidR="00D27704">
              <w:rPr>
                <w:rFonts w:ascii="Garamond" w:hAnsi="Garamond"/>
                <w:sz w:val="32"/>
                <w:szCs w:val="32"/>
              </w:rPr>
              <w:t xml:space="preserve"> aj ja, ak sa mi všetci záujemcovia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 o adoráciu v predstihu osobne, či telefonicky prihlásite. Požiadať o sv. spoveď je rovnako tak možné kedykoľvek. </w:t>
            </w:r>
            <w:r w:rsidR="00D27704">
              <w:rPr>
                <w:rFonts w:ascii="Garamond" w:hAnsi="Garamond"/>
                <w:sz w:val="32"/>
                <w:szCs w:val="32"/>
              </w:rPr>
              <w:t xml:space="preserve">Buďme ohľaduplní, ale  </w:t>
            </w:r>
            <w:r w:rsidR="000D6679">
              <w:rPr>
                <w:rFonts w:ascii="Garamond" w:hAnsi="Garamond"/>
                <w:sz w:val="32"/>
                <w:szCs w:val="32"/>
              </w:rPr>
              <w:t xml:space="preserve">využime to, čo máme ! ! ! </w:t>
            </w:r>
          </w:p>
          <w:p w:rsidR="00837E4D" w:rsidRDefault="00AA0710" w:rsidP="005C3E0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4D0170"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4D0170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0D6679">
              <w:rPr>
                <w:rFonts w:ascii="Garamond" w:hAnsi="Garamond" w:cs="Times New Roman"/>
                <w:sz w:val="32"/>
                <w:szCs w:val="32"/>
              </w:rPr>
              <w:t xml:space="preserve">Kto ešte nebol pre lístok birmovanca nech </w:t>
            </w:r>
            <w:r w:rsidR="00D27704">
              <w:rPr>
                <w:rFonts w:ascii="Garamond" w:hAnsi="Garamond" w:cs="Times New Roman"/>
                <w:sz w:val="32"/>
                <w:szCs w:val="32"/>
              </w:rPr>
              <w:t xml:space="preserve">sa ohlási. Kto neposlal </w:t>
            </w:r>
            <w:proofErr w:type="spellStart"/>
            <w:r w:rsidR="00D27704">
              <w:rPr>
                <w:rFonts w:ascii="Garamond" w:hAnsi="Garamond" w:cs="Times New Roman"/>
                <w:sz w:val="32"/>
                <w:szCs w:val="32"/>
              </w:rPr>
              <w:t>emeilovú</w:t>
            </w:r>
            <w:proofErr w:type="spellEnd"/>
            <w:r w:rsidR="000D6679">
              <w:rPr>
                <w:rFonts w:ascii="Garamond" w:hAnsi="Garamond" w:cs="Times New Roman"/>
                <w:sz w:val="32"/>
                <w:szCs w:val="32"/>
              </w:rPr>
              <w:t xml:space="preserve"> adresu nech tak urobí. Do konca októbra</w:t>
            </w:r>
            <w:r w:rsidR="0004209E">
              <w:rPr>
                <w:rFonts w:ascii="Garamond" w:hAnsi="Garamond" w:cs="Times New Roman"/>
                <w:sz w:val="32"/>
                <w:szCs w:val="32"/>
              </w:rPr>
              <w:t xml:space="preserve"> prosím o odovzdanie, alebo </w:t>
            </w:r>
            <w:proofErr w:type="spellStart"/>
            <w:r w:rsidR="0004209E">
              <w:rPr>
                <w:rFonts w:ascii="Garamond" w:hAnsi="Garamond" w:cs="Times New Roman"/>
                <w:sz w:val="32"/>
                <w:szCs w:val="32"/>
              </w:rPr>
              <w:t>ema</w:t>
            </w:r>
            <w:r w:rsidR="00D27704">
              <w:rPr>
                <w:rFonts w:ascii="Garamond" w:hAnsi="Garamond" w:cs="Times New Roman"/>
                <w:sz w:val="32"/>
                <w:szCs w:val="32"/>
              </w:rPr>
              <w:t>ilove</w:t>
            </w:r>
            <w:proofErr w:type="spellEnd"/>
            <w:r w:rsidR="00D27704">
              <w:rPr>
                <w:rFonts w:ascii="Garamond" w:hAnsi="Garamond" w:cs="Times New Roman"/>
                <w:sz w:val="32"/>
                <w:szCs w:val="32"/>
              </w:rPr>
              <w:t xml:space="preserve"> poslanie dotazníka, ktorý ste dostali</w:t>
            </w:r>
            <w:r w:rsidR="0004209E">
              <w:rPr>
                <w:rFonts w:ascii="Garamond" w:hAnsi="Garamond" w:cs="Times New Roman"/>
                <w:sz w:val="32"/>
                <w:szCs w:val="32"/>
              </w:rPr>
              <w:t xml:space="preserve">. Vypĺňajte pravdivo, teda píšte to aká situácia je, nie aká by mohla byť u Vás a vo vašej duši. </w:t>
            </w:r>
          </w:p>
          <w:p w:rsidR="00D27704" w:rsidRPr="005C3E07" w:rsidRDefault="00D27704" w:rsidP="005C3E0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Birmovní rodičia</w:t>
            </w:r>
            <w:r w:rsidRPr="00D27704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Birmovní rodičia, ktorí sú z našej farnosti, resp. majú tu trvalé bydlisko nech ma vyhľadajú aj s birmovným lístkom od utorka do piatku v čase 15.30 – 16.30 h. alebo po telefonickom objednaní a dohodnutí sa. Ďakujem ! ! !</w:t>
            </w:r>
          </w:p>
          <w:p w:rsidR="003F221E" w:rsidRDefault="00FF3659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Adorácia</w:t>
            </w:r>
            <w:r w:rsidRPr="00FF3659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Poklona pred Oltárnou Sviatos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 xml:space="preserve">ťou bude </w:t>
            </w:r>
            <w:r w:rsidR="006F1A5E">
              <w:rPr>
                <w:rFonts w:ascii="Garamond" w:hAnsi="Garamond" w:cs="Times New Roman"/>
                <w:sz w:val="32"/>
                <w:szCs w:val="32"/>
              </w:rPr>
              <w:t>v utorok a piatok hodinu pred sv. omšami v Kokošovciach, vo štvrtok a sobotu hodinu pred sv. omšami v Dulovej Vsi a v stredu pol hodinu pred sv. omšou v </w:t>
            </w:r>
            <w:proofErr w:type="spellStart"/>
            <w:r w:rsidR="006F1A5E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6F1A5E">
              <w:rPr>
                <w:rFonts w:ascii="Garamond" w:hAnsi="Garamond" w:cs="Times New Roman"/>
                <w:sz w:val="32"/>
                <w:szCs w:val="32"/>
              </w:rPr>
              <w:t xml:space="preserve">. Naraz môže maximálne adorovať 6 ľudí. Rešpektujme to ! ! ! </w:t>
            </w:r>
          </w:p>
          <w:p w:rsidR="005C3E07" w:rsidRPr="00A21A98" w:rsidRDefault="00A21A98" w:rsidP="00A21A9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Stretnutia a katechézy:</w:t>
            </w:r>
            <w:r w:rsidRPr="00D2770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D27704" w:rsidRPr="00D27704">
              <w:rPr>
                <w:rFonts w:ascii="Garamond" w:hAnsi="Garamond" w:cs="Times New Roman"/>
                <w:sz w:val="32"/>
                <w:szCs w:val="32"/>
              </w:rPr>
              <w:t xml:space="preserve">Ani birmovanci, ani </w:t>
            </w:r>
            <w:proofErr w:type="spellStart"/>
            <w:r w:rsidR="00D27704" w:rsidRPr="00D27704">
              <w:rPr>
                <w:rFonts w:ascii="Garamond" w:hAnsi="Garamond" w:cs="Times New Roman"/>
                <w:sz w:val="32"/>
                <w:szCs w:val="32"/>
              </w:rPr>
              <w:t>prvoprijímajúci</w:t>
            </w:r>
            <w:proofErr w:type="spellEnd"/>
            <w:r w:rsidR="00D27704" w:rsidRPr="00D27704">
              <w:rPr>
                <w:rFonts w:ascii="Garamond" w:hAnsi="Garamond" w:cs="Times New Roman"/>
                <w:sz w:val="32"/>
                <w:szCs w:val="32"/>
              </w:rPr>
              <w:t>, ani ich rodičia nemajú!</w:t>
            </w:r>
          </w:p>
          <w:p w:rsidR="00A21A98" w:rsidRPr="00D27704" w:rsidRDefault="00A21A98" w:rsidP="00D2770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/>
                <w:color w:val="050505"/>
                <w:sz w:val="32"/>
                <w:szCs w:val="32"/>
                <w:u w:val="single"/>
                <w:shd w:val="clear" w:color="auto" w:fill="FFFFFF"/>
              </w:rPr>
              <w:t>Zmena času:</w:t>
            </w:r>
            <w:r w:rsidRPr="00D27704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 </w:t>
            </w:r>
            <w:r w:rsidR="00D27704" w:rsidRPr="00D27704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Na budúcu nedeľu 25.10. sa mení čas z letného na zimný: Hodinka sa posúva </w:t>
            </w:r>
            <w:r w:rsidR="00D27704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>v noci z 3 h na 2 h. dozadu</w:t>
            </w:r>
            <w:r w:rsidR="00D27704" w:rsidRPr="00D27704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>.</w:t>
            </w:r>
            <w:r w:rsidR="00D27704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 Dlhšie teda spíme...</w:t>
            </w:r>
          </w:p>
          <w:p w:rsidR="00A21A98" w:rsidRPr="00D27704" w:rsidRDefault="005B2B67" w:rsidP="00D27704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Odvahu ukázať to najlepšie v nás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A65CF0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C4622B" w:rsidRPr="00C60F04" w:rsidRDefault="00A21A98" w:rsidP="00F02FD1">
            <w:pPr>
              <w:jc w:val="center"/>
              <w:rPr>
                <w:rFonts w:ascii="Palatino Linotype" w:hAnsi="Palatino Linotype"/>
                <w:smallCaps/>
                <w:sz w:val="36"/>
                <w:szCs w:val="36"/>
              </w:rPr>
            </w:pPr>
            <w:r>
              <w:rPr>
                <w:rFonts w:ascii="Palatino Linotype" w:hAnsi="Palatino Linotype"/>
                <w:smallCaps/>
                <w:sz w:val="48"/>
                <w:szCs w:val="48"/>
              </w:rPr>
              <w:t>29</w:t>
            </w:r>
            <w:r w:rsidR="00472131" w:rsidRPr="00DA2DE5">
              <w:rPr>
                <w:rFonts w:ascii="Palatino Linotype" w:hAnsi="Palatino Linotype"/>
                <w:smallCaps/>
                <w:sz w:val="48"/>
                <w:szCs w:val="48"/>
              </w:rPr>
              <w:t>.TÝŽDEŇ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38"/>
                <w:szCs w:val="38"/>
              </w:rPr>
              <w:t>“(19.10.2020 – 25</w:t>
            </w:r>
            <w:r w:rsidR="00942C4D" w:rsidRPr="00C60F04">
              <w:rPr>
                <w:rFonts w:ascii="Palatino Linotype" w:hAnsi="Palatino Linotype"/>
                <w:smallCaps/>
                <w:sz w:val="38"/>
                <w:szCs w:val="38"/>
              </w:rPr>
              <w:t>.10</w:t>
            </w:r>
            <w:r w:rsidR="00472131" w:rsidRPr="00C60F04">
              <w:rPr>
                <w:rFonts w:ascii="Palatino Linotype" w:hAnsi="Palatino Linotype"/>
                <w:smallCaps/>
                <w:sz w:val="38"/>
                <w:szCs w:val="38"/>
              </w:rPr>
              <w:t>.2020)</w:t>
            </w:r>
          </w:p>
          <w:p w:rsidR="00EE137D" w:rsidRPr="00420F12" w:rsidRDefault="00EE137D" w:rsidP="00F02FD1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547D61" w:rsidRPr="0004209E" w:rsidRDefault="00547D61" w:rsidP="00547D61">
            <w:pPr>
              <w:rPr>
                <w:rFonts w:ascii="Garamond" w:hAnsi="Garamond"/>
                <w:i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A21A98" w:rsidRPr="00542B29" w:rsidTr="001A6BDD">
              <w:trPr>
                <w:trHeight w:val="290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19</w:t>
                  </w:r>
                  <w:r w:rsidRPr="00B42AB7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A21A98" w:rsidRPr="00FC6FC4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29. týždni cez rok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1A98" w:rsidRPr="006E5ABC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7.3</w:t>
                  </w: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42B29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>+ Vladimír +Vincent +Mária a </w:t>
                  </w:r>
                  <w:proofErr w:type="spellStart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r. </w:t>
                  </w:r>
                  <w:proofErr w:type="spellStart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>Hatokovej</w:t>
                  </w:r>
                  <w:proofErr w:type="spellEnd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 </w:t>
                  </w:r>
                  <w:proofErr w:type="spellStart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>Minarčíkovej</w:t>
                  </w:r>
                  <w:proofErr w:type="spellEnd"/>
                  <w:r w:rsidRPr="00542B29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</w:t>
                  </w:r>
                  <w:r w:rsidRPr="00542B2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č.138</w:t>
                  </w:r>
                </w:p>
              </w:tc>
            </w:tr>
            <w:tr w:rsidR="00A21A98" w:rsidRPr="00AB3E02" w:rsidTr="001A6BDD">
              <w:trPr>
                <w:trHeight w:val="290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20</w:t>
                  </w:r>
                  <w:r w:rsidRPr="00B42AB7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A21A98" w:rsidRPr="00EA591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29. týždni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21A98" w:rsidRPr="00AD14EA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AD14EA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Adorácia 17.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18.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Magdaléna </w:t>
                  </w:r>
                </w:p>
                <w:p w:rsidR="00A21A98" w:rsidRPr="00AB3E02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Stanislav                          </w:t>
                  </w:r>
                  <w:r w:rsidRPr="00542B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č.37</w:t>
                  </w:r>
                </w:p>
              </w:tc>
            </w:tr>
            <w:tr w:rsidR="00A21A98" w:rsidRPr="00FE01A0" w:rsidTr="001A6BDD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21</w:t>
                  </w:r>
                  <w:r w:rsidRPr="00B42AB7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A21A98" w:rsidRPr="0054271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29.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AD14EA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8.15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ZBP Anna a rod.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Pulikova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  <w:p w:rsidR="00A21A98" w:rsidRPr="00FE01A0" w:rsidRDefault="00A21A98" w:rsidP="001A6BDD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– Kováčová                         </w:t>
                  </w:r>
                  <w:r w:rsidRPr="00542B29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č.38</w:t>
                  </w:r>
                </w:p>
              </w:tc>
            </w:tr>
            <w:tr w:rsidR="00A21A98" w:rsidRPr="00FE01A0" w:rsidTr="001A6BDD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A21A98" w:rsidRPr="006E5ABC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AD14EA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Adorácia 17. 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FE01A0" w:rsidRDefault="00A21A98" w:rsidP="001A6BDD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 Anton + Marta + Maroš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Dujčákovej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  </w:t>
                  </w:r>
                  <w:r w:rsidRPr="00542B29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č.150</w:t>
                  </w:r>
                </w:p>
              </w:tc>
            </w:tr>
            <w:tr w:rsidR="00A21A98" w:rsidRPr="00ED7EB2" w:rsidTr="001A6BDD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22</w:t>
                  </w:r>
                  <w:r w:rsidRPr="00B42AB7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243B9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Jána Pavla II. pápeža,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A21A98" w:rsidRPr="00AD14EA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AD14E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Adorácia 16.30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Lazorovej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21A98" w:rsidRPr="00ED7EB2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 w:rsidRPr="00542B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č.148</w:t>
                  </w:r>
                </w:p>
              </w:tc>
            </w:tr>
            <w:tr w:rsidR="00A21A98" w:rsidRPr="00FE01A0" w:rsidTr="001A6BDD">
              <w:trPr>
                <w:trHeight w:val="2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8A20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FE01A0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                                </w:t>
                  </w:r>
                  <w:r w:rsidRPr="00542B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č.39</w:t>
                  </w:r>
                </w:p>
              </w:tc>
            </w:tr>
            <w:tr w:rsidR="00A21A98" w:rsidRPr="00EE5317" w:rsidTr="001A6BDD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B42AB7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23</w:t>
                  </w:r>
                  <w:r w:rsidRPr="00B42AB7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21A98" w:rsidRPr="00402276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  <w:p w:rsidR="00E36DF8" w:rsidRPr="00E36DF8" w:rsidRDefault="00E36DF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A21A98" w:rsidRPr="002C6589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29.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42715" w:rsidRDefault="00A21A98" w:rsidP="001A6BD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 w:cs="Arial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 w:cs="Arial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E5317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Ružencové bratstvo</w:t>
                  </w:r>
                </w:p>
              </w:tc>
            </w:tr>
            <w:tr w:rsidR="00A21A98" w:rsidRPr="00E439E2" w:rsidTr="001A6BDD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21A98" w:rsidRPr="00FB1098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AD14E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Adorácia 1</w:t>
                  </w:r>
                  <w:r>
                    <w:rPr>
                      <w:rFonts w:ascii="Palatino Linotype" w:hAnsi="Palatino Linotype"/>
                      <w:i/>
                    </w:rPr>
                    <w:t>7. 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439E2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>+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>Jozef + Katarína + Anna + Pavol a </w:t>
                  </w:r>
                  <w:proofErr w:type="spellStart"/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r. </w:t>
                  </w:r>
                  <w:proofErr w:type="spellStart"/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>Petrekovej</w:t>
                  </w:r>
                  <w:proofErr w:type="spellEnd"/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Šmigovej</w:t>
                  </w:r>
                  <w:proofErr w:type="spellEnd"/>
                  <w:r w:rsidRPr="00E439E2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E439E2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č.59</w:t>
                  </w:r>
                </w:p>
              </w:tc>
            </w:tr>
            <w:tr w:rsidR="00A21A98" w:rsidRPr="00841D2D" w:rsidTr="001A6BDD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21A98" w:rsidRDefault="00A21A98" w:rsidP="001A6BD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E5317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841D2D" w:rsidRDefault="00A21A98" w:rsidP="001A6BDD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41D2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A21A98" w:rsidRPr="00716E40" w:rsidTr="001A6BDD">
              <w:trPr>
                <w:trHeight w:val="33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402276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24</w:t>
                  </w:r>
                  <w:r w:rsidRPr="00402276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524F85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4271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542715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C0A58">
                    <w:rPr>
                      <w:rFonts w:ascii="Palatino Linotype" w:hAnsi="Palatino Linotype"/>
                    </w:rPr>
                    <w:t>DULOVA  VES</w:t>
                  </w:r>
                </w:p>
                <w:p w:rsidR="00A21A98" w:rsidRPr="00542715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AD14EA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Adorácia 16.30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17.3</w:t>
                  </w: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716E40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21A98" w:rsidRPr="00716E40" w:rsidTr="001A6BDD">
              <w:trPr>
                <w:trHeight w:val="33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524F85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4271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1A98" w:rsidRPr="00FB1098" w:rsidRDefault="00A21A98" w:rsidP="001A6BDD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2C4ACD">
                    <w:rPr>
                      <w:rFonts w:ascii="Palatino Linotype" w:hAnsi="Palatino Linotype"/>
                      <w:sz w:val="36"/>
                      <w:szCs w:val="36"/>
                    </w:rPr>
                    <w:t>18.</w:t>
                  </w: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Dlabajova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21A98" w:rsidRPr="00716E40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r. Oravcova                   </w:t>
                  </w:r>
                  <w:r w:rsidRPr="00542B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č.234</w:t>
                  </w:r>
                </w:p>
              </w:tc>
            </w:tr>
            <w:tr w:rsidR="00A21A98" w:rsidRPr="00A361E4" w:rsidTr="001A6BDD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402276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25</w:t>
                  </w:r>
                  <w:r w:rsidRPr="00402276">
                    <w:rPr>
                      <w:rFonts w:ascii="Palatino Linotype" w:hAnsi="Palatino Linotype"/>
                      <w:sz w:val="26"/>
                      <w:szCs w:val="26"/>
                    </w:rPr>
                    <w:t>.10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78626D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30</w:t>
                  </w: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. nedeľa </w:t>
                  </w:r>
                </w:p>
                <w:p w:rsidR="00A21A98" w:rsidRPr="00B77336" w:rsidRDefault="00A21A98" w:rsidP="001A6BD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 w:rsidRPr="002C4ACD">
                    <w:rPr>
                      <w:rFonts w:ascii="Palatino Linotype" w:hAnsi="Palatino Linotype"/>
                      <w:sz w:val="40"/>
                      <w:szCs w:val="40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Kuklovej </w:t>
                  </w:r>
                </w:p>
                <w:p w:rsidR="00A21A98" w:rsidRPr="00A361E4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Kočiškovej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 w:rsidRPr="00E439E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A21A98" w:rsidRPr="00953518" w:rsidTr="001A6BDD">
              <w:trPr>
                <w:trHeight w:val="1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E5317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 w:cs="Arial"/>
                      <w:sz w:val="40"/>
                      <w:szCs w:val="40"/>
                    </w:rPr>
                    <w:t>10.3</w:t>
                  </w:r>
                  <w:r w:rsidRPr="002C4ACD">
                    <w:rPr>
                      <w:rFonts w:ascii="Palatino Linotype" w:hAnsi="Palatino Linotype" w:cs="Arial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Uzdravenie </w:t>
                  </w:r>
                </w:p>
                <w:p w:rsidR="00A21A98" w:rsidRPr="0095351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Terézie a Jána                     </w:t>
                  </w:r>
                  <w:r w:rsidRPr="00E439E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A21A98" w:rsidRPr="003F3F2D" w:rsidTr="001A6BDD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524F85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 w:rsidRPr="002C4ACD">
                    <w:rPr>
                      <w:rFonts w:ascii="Palatino Linotype" w:hAnsi="Palatino Linotype"/>
                      <w:sz w:val="40"/>
                      <w:szCs w:val="40"/>
                    </w:rPr>
                    <w:t>9.</w:t>
                  </w:r>
                  <w:r>
                    <w:rPr>
                      <w:rFonts w:ascii="Palatino Linotype" w:hAnsi="Palatino Linotype"/>
                      <w:sz w:val="40"/>
                      <w:szCs w:val="40"/>
                    </w:rPr>
                    <w:t>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Hanka, Darina </w:t>
                  </w:r>
                </w:p>
                <w:p w:rsidR="00A21A98" w:rsidRPr="003F3F2D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Gardošikova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E439E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č.34</w:t>
                  </w:r>
                </w:p>
              </w:tc>
            </w:tr>
            <w:tr w:rsidR="00A21A98" w:rsidRPr="00375B6F" w:rsidTr="001A6BDD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E5317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sz w:val="40"/>
                      <w:szCs w:val="40"/>
                    </w:rPr>
                    <w:t>9.30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375B6F" w:rsidRDefault="00A21A98" w:rsidP="001A6BD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Ferkova                   </w:t>
                  </w:r>
                  <w:r w:rsidRPr="00E439E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č.81</w:t>
                  </w:r>
                </w:p>
              </w:tc>
            </w:tr>
            <w:tr w:rsidR="00A21A98" w:rsidRPr="004865C0" w:rsidTr="001A6BDD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Default="00A21A98" w:rsidP="001A6BDD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EE5317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2C4ACD" w:rsidRDefault="00A21A98" w:rsidP="001A6BDD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sz w:val="40"/>
                      <w:szCs w:val="40"/>
                    </w:rPr>
                    <w:t>10.3</w:t>
                  </w:r>
                  <w:r w:rsidRPr="002C4ACD">
                    <w:rPr>
                      <w:rFonts w:ascii="Palatino Linotype" w:hAnsi="Palatino Linotype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A98" w:rsidRPr="004865C0" w:rsidRDefault="00A21A98" w:rsidP="001A6BDD">
                  <w:pPr>
                    <w:pStyle w:val="Bezriadkovania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omša</w:t>
                  </w:r>
                </w:p>
              </w:tc>
            </w:tr>
          </w:tbl>
          <w:p w:rsidR="00C60F04" w:rsidRPr="00BF36C0" w:rsidRDefault="00C60F04" w:rsidP="0063133A">
            <w:pPr>
              <w:jc w:val="both"/>
              <w:rPr>
                <w:rFonts w:ascii="Times New Roman" w:eastAsia="Times New Roman" w:hAnsi="Times New Roman"/>
                <w:i/>
                <w:sz w:val="4"/>
                <w:szCs w:val="4"/>
                <w:lang w:eastAsia="sk-SK"/>
              </w:rPr>
            </w:pPr>
          </w:p>
          <w:p w:rsidR="00BF36C0" w:rsidRDefault="00BF36C0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„</w:t>
            </w:r>
            <w:r w:rsidR="00A21A98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Celá spoločnosť je v ťažkej situácii a neexistujú univerzálne riešenia a odporúčani</w:t>
            </w: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a</w:t>
            </w:r>
            <w:r w:rsidR="00A21A98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, </w:t>
            </w:r>
          </w:p>
          <w:p w:rsidR="00BF36C0" w:rsidRDefault="00A21A98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kto</w:t>
            </w:r>
            <w:r w:rsid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ré by neboli aj problematické</w:t>
            </w: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. Prichádza mi tu na um ľudové porekadlo </w:t>
            </w:r>
          </w:p>
          <w:p w:rsidR="00BF36C0" w:rsidRDefault="00A21A98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o sýtom vlkovi a celej ovci, ale skôr by s obavou, či smútkom si kladiem otázku, </w:t>
            </w:r>
          </w:p>
          <w:p w:rsidR="00BF36C0" w:rsidRDefault="00A21A98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či nakoniec z</w:t>
            </w:r>
            <w:r w:rsidR="00BF36C0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toho nevznikne skôr dojem, že  </w:t>
            </w: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aj vlk osta</w:t>
            </w:r>
            <w:r w:rsidR="00BF36C0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ne hladný aj ovca bude dotrhaná</w:t>
            </w: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. </w:t>
            </w:r>
          </w:p>
          <w:p w:rsidR="00BF36C0" w:rsidRDefault="00A21A98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Kto chce kritizovať a priori, bude vždy kriti</w:t>
            </w:r>
            <w:r w:rsidR="00BF36C0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cký, k akémukoľvek kompromisu. </w:t>
            </w:r>
          </w:p>
          <w:p w:rsidR="00BF36C0" w:rsidRDefault="00BF36C0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Pre veriacich je </w:t>
            </w:r>
            <w:r w:rsidR="00A21A98"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táto situácia výzvou k prehĺbeniu osobného duchovného života, najmä spoločnej modlitby v rodinách a využívanie mediálnych možností sledovania liturgií, </w:t>
            </w:r>
          </w:p>
          <w:p w:rsidR="00BF36C0" w:rsidRDefault="00A21A98" w:rsidP="00BF36C0">
            <w:pPr>
              <w:pStyle w:val="Bezriadkovania"/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ale aj k potvrdeniu kresťanských čností trpezlivosti, nádeje a medziľudskej pomoci."</w:t>
            </w:r>
            <w:r w:rsidR="00BF36C0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  <w:p w:rsidR="004C51BD" w:rsidRPr="00BF36C0" w:rsidRDefault="00BF36C0" w:rsidP="00BF36C0">
            <w:pPr>
              <w:pStyle w:val="Bezriadkovania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sk-SK"/>
              </w:rPr>
            </w:pPr>
            <w:r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BF36C0">
              <w:rPr>
                <w:rStyle w:val="clatext"/>
                <w:rFonts w:ascii="Arial Narrow" w:hAnsi="Arial Narrow" w:cs="Arial"/>
                <w:i/>
                <w:sz w:val="24"/>
                <w:szCs w:val="24"/>
              </w:rPr>
              <w:t>vladyka</w:t>
            </w:r>
            <w:proofErr w:type="spellEnd"/>
            <w:r w:rsidRPr="00BF36C0">
              <w:rPr>
                <w:rStyle w:val="clatext"/>
                <w:rFonts w:ascii="Arial Narrow" w:hAnsi="Arial Narrow" w:cs="Arial"/>
                <w:i/>
                <w:sz w:val="24"/>
                <w:szCs w:val="24"/>
              </w:rPr>
              <w:t xml:space="preserve"> Cyril </w:t>
            </w:r>
            <w:proofErr w:type="spellStart"/>
            <w:r w:rsidRPr="00BF36C0">
              <w:rPr>
                <w:rStyle w:val="clatext"/>
                <w:rFonts w:ascii="Arial Narrow" w:hAnsi="Arial Narrow" w:cs="Arial"/>
                <w:i/>
                <w:sz w:val="24"/>
                <w:szCs w:val="24"/>
              </w:rPr>
              <w:t>Vasiľ</w:t>
            </w:r>
            <w:proofErr w:type="spellEnd"/>
          </w:p>
          <w:p w:rsidR="00A21A98" w:rsidRPr="00A65CF0" w:rsidRDefault="00A65CF0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40"/>
                <w:szCs w:val="40"/>
                <w:lang w:eastAsia="sk-SK"/>
              </w:rPr>
            </w:pPr>
            <w:r w:rsidRPr="00A65CF0">
              <w:rPr>
                <w:rFonts w:ascii="Times New Roman" w:eastAsia="Times New Roman" w:hAnsi="Times New Roman"/>
                <w:i/>
                <w:sz w:val="40"/>
                <w:szCs w:val="40"/>
                <w:lang w:eastAsia="sk-SK"/>
              </w:rPr>
              <w:lastRenderedPageBreak/>
              <w:t xml:space="preserve">Dnešná misijná nedeľa v obmedzenom režime: </w:t>
            </w:r>
          </w:p>
          <w:p w:rsidR="00A65CF0" w:rsidRPr="00A65CF0" w:rsidRDefault="00A65CF0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sk-SK"/>
              </w:rPr>
            </w:pPr>
          </w:p>
          <w:p w:rsidR="00A65CF0" w:rsidRDefault="00A65CF0" w:rsidP="00A65CF0">
            <w:pPr>
              <w:pStyle w:val="Bezriadkovania"/>
              <w:jc w:val="both"/>
              <w:rPr>
                <w:rStyle w:val="clatext"/>
                <w:rFonts w:ascii="Arial Narrow" w:hAnsi="Arial Narrow"/>
                <w:sz w:val="34"/>
                <w:szCs w:val="34"/>
              </w:rPr>
            </w:pP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Katolícka cirkev oslávi v nedeľu 18. októbra Svetový deň modlitieb za misie. </w:t>
            </w: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   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Po prvýkrát sa slávil v rámci cirkvi na svete v roku 1926. Tohto roku budeme sláviť tento deň po 95-krát. Na Slovensku je známy pod názvom Misijná nedeľa. Slávi sa v každej katolíckej farnosti vo svete, ako deň modlitieb. Tradične je tento deň spojený s finančnou zbierkou na podporu misií, z ktorého sú financované projekty na pomoc núdznym </w:t>
            </w: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 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a ohlasovanie evanjelia na všetkých kontinentoch. Na Slovensku sa budeme v tento deň modliť a finančne podporovať misie na Srí Lanke. Pápežské misijné diela na Slovensku pozývajú ľudí prispieť na špeciálnu misijnú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e-zbierku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. "Napriek nepriaznivej situácii, </w:t>
            </w: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v ktorej sa nachádzame, sú takí, ktorí sú na tom ešte horšie," uviedli v najnovšom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newslettri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. </w:t>
            </w: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  </w:t>
            </w:r>
          </w:p>
          <w:p w:rsidR="00A65CF0" w:rsidRDefault="00A65CF0" w:rsidP="00A65CF0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"Vzhľadom na to, že na Slovensku nie je možná v plnej miere tradičná kostolná zbierka na misie, je možné prispieť na misijnú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e-zbierku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. Svoje finančné príspevky môžete posielať na účet Pápežských misijných diel: </w:t>
            </w:r>
            <w:r w:rsidRPr="00A65CF0">
              <w:rPr>
                <w:rStyle w:val="clatext"/>
                <w:rFonts w:ascii="Arial Narrow" w:hAnsi="Arial Narrow"/>
                <w:sz w:val="40"/>
                <w:szCs w:val="40"/>
              </w:rPr>
              <w:t>SK88 0900 0000 0051 4976 4503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(SLSP), variabilný symbol: </w:t>
            </w:r>
            <w:r w:rsidRPr="00A65CF0">
              <w:rPr>
                <w:rStyle w:val="clatext"/>
                <w:rFonts w:ascii="Arial Narrow" w:hAnsi="Arial Narrow"/>
                <w:sz w:val="40"/>
                <w:szCs w:val="40"/>
              </w:rPr>
              <w:t>1810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. Do poznámky uveďte svoju adresu alebo e-mail," uviedli misijné diela k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e-zbierke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, ktorú realizujú pri príležitosti tradičnej Misijnej nedeli. </w:t>
            </w:r>
            <w:r w:rsidRPr="00A65CF0">
              <w:rPr>
                <w:rFonts w:ascii="Arial Narrow" w:hAnsi="Arial Narrow"/>
                <w:sz w:val="34"/>
                <w:szCs w:val="34"/>
              </w:rPr>
              <w:br/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Pápež František na tohoročnú Misijnú nedeľu vybral citát z knihy proroka Izaiáša: „Hľa, tu som, pošli mňa!“ (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Iz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6,8) Každý sme krstom dostali poslanie hlásať Ježiša všade tam, kde sme. Otázka, na ktorú odpovedá Izaiáš, sa týka aj nás. Sme pripravení prijať misiu a vydať sa na cestu dobrodružstva viery? Je to pozvanie pre nás všetkých, „aby sme vyšli zo seba pre lásku k Bohu a k blížnemu“, napísal pápež František vo svojom posolstve na misijnú nedeľu.</w:t>
            </w:r>
          </w:p>
          <w:p w:rsidR="00A65CF0" w:rsidRDefault="00A65CF0" w:rsidP="00A65CF0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Komu vďačíme za to, že sa tento deň slávi v Cirkvi? V roku 1926 Najvyššia rada Pápežských misijných diel predložila vtedajšiemu pápežovi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Piovi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XI. návrh sláviť v celej cirkvi každý rok predposlednú októbrovú nedeľu ako deň misií, počas ktorého si kresťania pripomenú a oživia misijný záväzok vyplývajúci z krstu a podporia aj finančným darom rozvoj misijnej činnosti vo svete. Pápež bol týmto návrhom nadšený: „Táto myšlienka je dar z neba“. Odvtedy sa Svetový deň misií stal nástrojom pre napĺňanie základného poslania cirkvi – systematické ohlasovanie evanjelia celému stvoreniu. </w:t>
            </w:r>
            <w:r w:rsidRPr="00A65CF0">
              <w:rPr>
                <w:rFonts w:ascii="Arial Narrow" w:hAnsi="Arial Narrow"/>
                <w:sz w:val="34"/>
                <w:szCs w:val="34"/>
              </w:rPr>
              <w:br/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Október okrem toho, že je známy aj ako misijný mesiac je charakteristický aj ako mesiac modlitby ruženca. Modlitba ruženca je dôležitou modlitbou a je na nás, aby sme učili deti vytvárať si pozitívny vzťah k tejto modlitbe. V Pápežských misijných dielach preto pripravili materiály pre deti k modlitbe ruženca. </w:t>
            </w:r>
          </w:p>
          <w:p w:rsidR="00A21A98" w:rsidRPr="00A65CF0" w:rsidRDefault="00A65CF0" w:rsidP="00A65CF0">
            <w:pPr>
              <w:pStyle w:val="Bezriadkovania"/>
              <w:jc w:val="both"/>
              <w:rPr>
                <w:rFonts w:ascii="Arial Narrow" w:hAnsi="Arial Narrow"/>
                <w:sz w:val="34"/>
                <w:szCs w:val="34"/>
              </w:rPr>
            </w:pP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Na internetovej stránke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www.misijnediela.sk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môžu rodičia ale aj katechéti nájsť rôzne materiály, ktoré si môžu zároveň aj stiahnuť. Pripravili materiály k modlitbe misijného ruženca s vysvetlením jednotlivých farieb a k modlitbe ruženca za Srí Lanku, nakoľko sa budú venovať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predovšetkých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tejto krajine tento rok. "Taktiež sme zverejnili video ako si spraviť doma desiatkový ruženec na ruku a video piesne – </w:t>
            </w:r>
            <w:proofErr w:type="spellStart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>ukazovačky</w:t>
            </w:r>
            <w:proofErr w:type="spellEnd"/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 „Pán Boh má </w:t>
            </w:r>
            <w:r>
              <w:rPr>
                <w:rStyle w:val="clatext"/>
                <w:rFonts w:ascii="Arial Narrow" w:hAnsi="Arial Narrow"/>
                <w:sz w:val="34"/>
                <w:szCs w:val="34"/>
              </w:rPr>
              <w:t xml:space="preserve">      </w:t>
            </w:r>
            <w:r w:rsidRPr="00A65CF0">
              <w:rPr>
                <w:rStyle w:val="clatext"/>
                <w:rFonts w:ascii="Arial Narrow" w:hAnsi="Arial Narrow"/>
                <w:sz w:val="34"/>
                <w:szCs w:val="34"/>
              </w:rPr>
              <w:t xml:space="preserve">v rukách celý svet“. Súčasťou materiálov je aj mp3 nahrávka alebo video spievaného desiatka," uvádzajú. </w:t>
            </w:r>
            <w:r>
              <w:rPr>
                <w:rFonts w:ascii="Arial Narrow" w:hAnsi="Arial Narrow"/>
                <w:sz w:val="34"/>
                <w:szCs w:val="34"/>
              </w:rPr>
              <w:t xml:space="preserve">                                                                           </w:t>
            </w:r>
            <w:r w:rsidRPr="00A65CF0">
              <w:rPr>
                <w:rStyle w:val="clatext"/>
                <w:rFonts w:ascii="Arial Narrow" w:hAnsi="Arial Narrow"/>
                <w:i/>
                <w:sz w:val="34"/>
                <w:szCs w:val="34"/>
              </w:rPr>
              <w:t xml:space="preserve">Zdroj: </w:t>
            </w:r>
            <w:proofErr w:type="spellStart"/>
            <w:r w:rsidRPr="00A65CF0">
              <w:rPr>
                <w:rStyle w:val="clatext"/>
                <w:rFonts w:ascii="Arial Narrow" w:hAnsi="Arial Narrow"/>
                <w:i/>
                <w:sz w:val="34"/>
                <w:szCs w:val="34"/>
              </w:rPr>
              <w:t>misijnediela.sk</w:t>
            </w:r>
            <w:proofErr w:type="spellEnd"/>
          </w:p>
          <w:p w:rsidR="00A21A98" w:rsidRPr="00A65CF0" w:rsidRDefault="00A21A98" w:rsidP="00A65CF0">
            <w:pPr>
              <w:pStyle w:val="Bezriadkovania"/>
              <w:rPr>
                <w:rFonts w:ascii="Arial Narrow" w:hAnsi="Arial Narrow"/>
                <w:sz w:val="32"/>
                <w:szCs w:val="32"/>
              </w:rPr>
            </w:pPr>
          </w:p>
          <w:p w:rsidR="00A21A98" w:rsidRDefault="00A21A98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</w:p>
          <w:p w:rsidR="00A21A98" w:rsidRDefault="00A21A98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</w:p>
          <w:p w:rsidR="00A21A98" w:rsidRDefault="00A21A98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</w:p>
          <w:p w:rsidR="00A21A98" w:rsidRDefault="00A21A98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</w:p>
          <w:p w:rsidR="00A21A98" w:rsidRPr="000C4A2B" w:rsidRDefault="00A21A98" w:rsidP="000F0D1C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68" w:rsidRDefault="000C6868" w:rsidP="0016726E">
      <w:pPr>
        <w:spacing w:after="0" w:line="240" w:lineRule="auto"/>
      </w:pPr>
      <w:r>
        <w:separator/>
      </w:r>
    </w:p>
  </w:endnote>
  <w:endnote w:type="continuationSeparator" w:id="0">
    <w:p w:rsidR="000C6868" w:rsidRDefault="000C6868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68" w:rsidRDefault="000C6868" w:rsidP="0016726E">
      <w:pPr>
        <w:spacing w:after="0" w:line="240" w:lineRule="auto"/>
      </w:pPr>
      <w:r>
        <w:separator/>
      </w:r>
    </w:p>
  </w:footnote>
  <w:footnote w:type="continuationSeparator" w:id="0">
    <w:p w:rsidR="000C6868" w:rsidRDefault="000C6868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09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09E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2B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6868"/>
    <w:rsid w:val="000C7196"/>
    <w:rsid w:val="000C7540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679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0D1C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3EBF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1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5D5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0CE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9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895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0F12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412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1BD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D61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67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3E07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1FCD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6F83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8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A5E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516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72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799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4D6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A98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ACE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5CF0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317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6C0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3D4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5D10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A1D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0F04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08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977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70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2DE5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DF8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9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A03-0D32-405F-876A-55116B9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2020-10-10T12:47:00Z</cp:lastPrinted>
  <dcterms:created xsi:type="dcterms:W3CDTF">2020-10-17T14:37:00Z</dcterms:created>
  <dcterms:modified xsi:type="dcterms:W3CDTF">2020-10-17T14:37:00Z</dcterms:modified>
</cp:coreProperties>
</file>