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23496A" w:rsidP="00CB5BB9">
      <w:pPr>
        <w:jc w:val="both"/>
      </w:pPr>
      <w:r w:rsidRPr="0023496A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E72FE">
                    <w:rPr>
                      <w:sz w:val="36"/>
                      <w:szCs w:val="36"/>
                    </w:rPr>
                    <w:t>27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2E72FE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30</w:t>
                  </w:r>
                  <w:r w:rsidR="00904376">
                    <w:rPr>
                      <w:rFonts w:cs="Arial"/>
                      <w:i/>
                      <w:sz w:val="28"/>
                      <w:szCs w:val="28"/>
                    </w:rPr>
                    <w:t>.5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23496A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23496A" w:rsidP="00EB3FD4">
      <w:r w:rsidRPr="0023496A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53.95pt;z-index:251661312">
            <v:textbox style="mso-next-textbox:#_x0000_s1047">
              <w:txbxContent>
                <w:p w:rsidR="002E72FE" w:rsidRDefault="002E72FE" w:rsidP="002E72FE">
                  <w:pPr>
                    <w:pStyle w:val="Bezriadkovania"/>
                    <w:jc w:val="center"/>
                    <w:rPr>
                      <w:rFonts w:ascii="Garamond" w:hAnsi="Garamond"/>
                      <w:i/>
                      <w:sz w:val="56"/>
                      <w:szCs w:val="56"/>
                    </w:rPr>
                  </w:pPr>
                  <w:r w:rsidRPr="002E72FE">
                    <w:rPr>
                      <w:rFonts w:ascii="Garamond" w:hAnsi="Garamond"/>
                      <w:i/>
                      <w:sz w:val="56"/>
                      <w:szCs w:val="56"/>
                    </w:rPr>
                    <w:t>Milujúci, milovaný a zdroj lásky</w:t>
                  </w:r>
                </w:p>
                <w:p w:rsidR="00724879" w:rsidRPr="00724879" w:rsidRDefault="00724879" w:rsidP="002E72FE">
                  <w:pPr>
                    <w:pStyle w:val="Bezriadkovania"/>
                    <w:jc w:val="center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</w:p>
                <w:p w:rsidR="00C42C15" w:rsidRPr="00077CE7" w:rsidRDefault="002E72FE" w:rsidP="00FC19DF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>Veľmi dobre asi poznáme slovo tajomstvo a vieme, že preň vzniká nejeden raz veľa sporov i nedorozumení. My katolíci si dnes tiež pripomíname tajomstvo, ale tajomstvo v náboženskom zmysle slova – tajomstvo Najsvätejšej Trojice. V jej mene dáva aj Pán Ježiš učeníkom poslanie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: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="00557C95" w:rsidRPr="00724879">
                    <w:rPr>
                      <w:rFonts w:ascii="Garamond" w:hAnsi="Garamond"/>
                      <w:i/>
                      <w:sz w:val="36"/>
                      <w:szCs w:val="36"/>
                    </w:rPr>
                    <w:t>„Iďte a učte všetky národy a krstite ich v mene Otca i Syna i Ducha Svätého.“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   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>Tým veľmi jasne naznačil, že pravda, ktorú dobre poznáme: V Bohu sú tri osoby: Otec, Syn. Duch Svätý, neprotirečí rozumu a dáva nám dôvod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   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 na hlbokú a živú vieru v Boha, v ktorom prvý je Otec, ktorý je od večnosti, teda nepochádza od nikoho. Druhý je Syn, ktorý je zrodený z Otca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   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>pred všetkými vekmi. T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>retí je Duch Svätý, ktorý od ve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kov vychádza z Otca i Syna. Všetky tri sú rovnaké a večné, lebo ich prirodzenosť je spoločná. Božská prirodzenosť je len jedna, len osoby sú tri. Malé prirovnanie: slnko svieti aj hreje a je len jedno slnko, hoci je v ňom svetlo, teplo a sila. Elektrina hreje, hýbe aj svieti, ale podstata je jedna – elektrický prúd. Voda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            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je kvapalina, je aj ľad i vodná para, podstata je však iba jedna – voda. Človek. Poznáva seba, vidí do seba a miluje seba, ale ľudská duša v ňom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="00557C95">
                    <w:rPr>
                      <w:rFonts w:ascii="Garamond" w:hAnsi="Garamond"/>
                      <w:sz w:val="36"/>
                      <w:szCs w:val="36"/>
                    </w:rPr>
                    <w:t xml:space="preserve">je iba jedna. Tieto prirovnania nám môžu pomôcť ochotnejšie prijímať toto vznešené tajomstvo Najsvätejšej Trojice. Emeritný pápež Benedikt XVI. k nemu dodáva: </w:t>
                  </w:r>
                  <w:r w:rsidR="00557C95" w:rsidRPr="00557C95">
                    <w:rPr>
                      <w:rFonts w:ascii="Garamond" w:hAnsi="Garamond"/>
                      <w:i/>
                      <w:sz w:val="40"/>
                      <w:szCs w:val="40"/>
                    </w:rPr>
                    <w:t>„Boh je láska a kde je láska, tam existuje toto troje: milujúci, milovaný a zdroj lásky.“</w:t>
                  </w:r>
                  <w:r w:rsidR="00557C95">
                    <w:rPr>
                      <w:rFonts w:ascii="Garamond" w:hAnsi="Garamond"/>
                      <w:i/>
                      <w:sz w:val="40"/>
                      <w:szCs w:val="40"/>
                    </w:rPr>
                    <w:t xml:space="preserve"> 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Toto všetko nech nás povzbudí k veľkej dôvere k Bohu, veď nie nadarmo nás Pán Ježiš dnes ubezpečuje: </w:t>
                  </w:r>
                  <w:r w:rsidR="00724879" w:rsidRPr="00724879">
                    <w:rPr>
                      <w:rFonts w:ascii="Garamond" w:hAnsi="Garamond"/>
                      <w:i/>
                      <w:sz w:val="36"/>
                      <w:szCs w:val="36"/>
                    </w:rPr>
                    <w:t>„A hľa ja som s vami po všetky dni až do skončenia sveta.“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Povzbudenie môžeme nájsť aj na začiatku spĺňania prísľubu spásy, keď anjel Gabriel hovorí Panne Márii posolstvo: </w:t>
                  </w:r>
                  <w:r w:rsidR="00724879" w:rsidRPr="00724879">
                    <w:rPr>
                      <w:rFonts w:ascii="Garamond" w:hAnsi="Garamond"/>
                      <w:i/>
                      <w:sz w:val="36"/>
                      <w:szCs w:val="36"/>
                    </w:rPr>
                    <w:t>„Počneš a porodíš Syna a dáš mu meno Ježiš. Duch Svätý zostúpi na teba a moc Najvyššieho ťa zatieni.“</w:t>
                  </w:r>
                  <w:r w:rsidR="00724879">
                    <w:rPr>
                      <w:rFonts w:ascii="Garamond" w:hAnsi="Garamond"/>
                      <w:sz w:val="36"/>
                      <w:szCs w:val="36"/>
                    </w:rPr>
                    <w:t xml:space="preserve"> Panna Mária toto ochotne prijala a žila v ustavičnom spojení s Bohom a to jej dodávalo silu, lásku, radosť aj dôveru. V tomto ju aj my nasledujme ako jej verné deti.                                          </w:t>
                  </w:r>
                  <w:r w:rsidR="00C42C15" w:rsidRPr="00C42C15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o. Pavol </w:t>
                  </w:r>
                  <w:proofErr w:type="spellStart"/>
                  <w:r w:rsidR="00C42C15" w:rsidRPr="00C42C15">
                    <w:rPr>
                      <w:rFonts w:ascii="Garamond" w:hAnsi="Garamond"/>
                      <w:i/>
                      <w:sz w:val="32"/>
                      <w:szCs w:val="32"/>
                    </w:rPr>
                    <w:t>Gavenda</w:t>
                  </w:r>
                  <w:proofErr w:type="spellEnd"/>
                </w:p>
                <w:p w:rsidR="00077CE7" w:rsidRPr="00524F81" w:rsidRDefault="00077CE7" w:rsidP="002E72FE">
                  <w:pPr>
                    <w:pStyle w:val="Bezriadkovania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44"/>
                      <w:szCs w:val="44"/>
                    </w:rPr>
                    <w:t xml:space="preserve">        </w:t>
                  </w:r>
                  <w:r w:rsidR="00724879">
                    <w:rPr>
                      <w:i/>
                      <w:sz w:val="44"/>
                      <w:szCs w:val="44"/>
                    </w:rPr>
                    <w:t>Nemôžeme obsiahnuť oceán, ale môžeme doň vstúpiť. Eucharistia nás vťahuje do života Boha v troch osobách.</w:t>
                  </w:r>
                  <w:r w:rsidR="00524F81">
                    <w:rPr>
                      <w:i/>
                      <w:sz w:val="20"/>
                      <w:szCs w:val="20"/>
                    </w:rPr>
                    <w:t xml:space="preserve">    J. Jurko</w:t>
                  </w:r>
                </w:p>
                <w:p w:rsidR="00E8758D" w:rsidRPr="00077CE7" w:rsidRDefault="00E8758D" w:rsidP="00E8758D">
                  <w:pPr>
                    <w:pStyle w:val="Bezriadkovania"/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2C5539" w:rsidRPr="002C5539" w:rsidRDefault="002C5539" w:rsidP="002C5539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3575AA">
        <w:trPr>
          <w:trHeight w:val="16016"/>
        </w:trPr>
        <w:tc>
          <w:tcPr>
            <w:tcW w:w="11210" w:type="dxa"/>
          </w:tcPr>
          <w:p w:rsidR="00E1110F" w:rsidRDefault="00627544" w:rsidP="00D66B87">
            <w:pPr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95227C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904376" w:rsidRPr="00E1110F" w:rsidRDefault="00627544" w:rsidP="00D66B87">
            <w:pPr>
              <w:rPr>
                <w:rFonts w:ascii="Garamond" w:hAnsi="Garamond"/>
                <w:sz w:val="16"/>
                <w:szCs w:val="16"/>
              </w:rPr>
            </w:pP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53173D" w:rsidRPr="009411B7" w:rsidRDefault="006F7551" w:rsidP="009411B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Nové počty v kostoloch: </w:t>
            </w:r>
            <w:r w:rsidR="00DC4EE4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E0A56">
              <w:rPr>
                <w:rFonts w:ascii="Garamond" w:hAnsi="Garamond"/>
                <w:sz w:val="32"/>
                <w:szCs w:val="32"/>
              </w:rPr>
              <w:t xml:space="preserve">Podľa aktuálneho </w:t>
            </w:r>
            <w:proofErr w:type="spellStart"/>
            <w:r w:rsidR="00EE0A56">
              <w:rPr>
                <w:rFonts w:ascii="Garamond" w:hAnsi="Garamond"/>
                <w:sz w:val="32"/>
                <w:szCs w:val="32"/>
              </w:rPr>
              <w:t>Covid</w:t>
            </w:r>
            <w:proofErr w:type="spellEnd"/>
            <w:r w:rsidR="00EE0A56">
              <w:rPr>
                <w:rFonts w:ascii="Garamond" w:hAnsi="Garamond"/>
                <w:sz w:val="32"/>
                <w:szCs w:val="32"/>
              </w:rPr>
              <w:t xml:space="preserve"> - automatu sa náš okres zajtra dostáva do oranžovej farby. V interiéri môže byť tým pádom 25 % kapacity z celkového počtu miest na sedenie a zároveň aj 50 ľudí na státie. Veľmi pekne preto prosíme kurátorov jednotlivých kostolov, aby tieto nové počty zohľadnili a veriacich usmernili minimálne v tom, aby sa jasne vedelo koľkí si môžu sadnúť. Zároveň nás však naša občianska autorita žiada o zoznam účastníkov. Teda nezapisujeme sa dopredu, ale nech sa každý zapíše buď pred, alebo po sv. omšiach. </w:t>
            </w:r>
          </w:p>
          <w:p w:rsidR="009411B7" w:rsidRDefault="00647F0F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Tretiaci</w:t>
            </w:r>
            <w:r w:rsidRPr="00647F0F">
              <w:rPr>
                <w:rFonts w:ascii="Garamond" w:hAnsi="Garamond"/>
                <w:sz w:val="32"/>
                <w:szCs w:val="32"/>
              </w:rPr>
              <w:t xml:space="preserve">: Katechéza </w:t>
            </w:r>
            <w:proofErr w:type="spellStart"/>
            <w:r w:rsidRPr="003575AA">
              <w:rPr>
                <w:rFonts w:ascii="Garamond" w:hAnsi="Garamond"/>
                <w:i/>
                <w:sz w:val="32"/>
                <w:szCs w:val="32"/>
              </w:rPr>
              <w:t>proprijímajúcich</w:t>
            </w:r>
            <w:proofErr w:type="spellEnd"/>
            <w:r w:rsidR="00EE0A56">
              <w:rPr>
                <w:rFonts w:ascii="Garamond" w:hAnsi="Garamond"/>
                <w:i/>
                <w:sz w:val="32"/>
                <w:szCs w:val="32"/>
              </w:rPr>
              <w:t xml:space="preserve"> tretiakov</w:t>
            </w:r>
            <w:r w:rsidR="00EE0A56">
              <w:rPr>
                <w:rFonts w:ascii="Garamond" w:hAnsi="Garamond"/>
                <w:sz w:val="32"/>
                <w:szCs w:val="32"/>
              </w:rPr>
              <w:t xml:space="preserve"> bude</w:t>
            </w:r>
            <w:r w:rsidR="009411B7">
              <w:rPr>
                <w:rFonts w:ascii="Garamond" w:hAnsi="Garamond"/>
                <w:sz w:val="32"/>
                <w:szCs w:val="32"/>
              </w:rPr>
              <w:t xml:space="preserve"> v sobotu 5. 6</w:t>
            </w:r>
            <w:r w:rsidRPr="00647F0F">
              <w:rPr>
                <w:rFonts w:ascii="Garamond" w:hAnsi="Garamond"/>
                <w:sz w:val="32"/>
                <w:szCs w:val="32"/>
              </w:rPr>
              <w:t>. o 10 h v Kokošovciach.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Prosíme doneste si so sebou aj perá.</w:t>
            </w:r>
          </w:p>
          <w:p w:rsidR="0048106C" w:rsidRDefault="009411B7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Rodičia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9411B7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Po mesiaci pozývame opäť našich rodičov tretiakov, resp. každého, kto sa chce niečo naučiť či povzbudiť v kresťanskej výchove 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       </w:t>
            </w:r>
            <w:r w:rsidR="00EE0A56">
              <w:rPr>
                <w:rFonts w:ascii="Garamond" w:hAnsi="Garamond"/>
                <w:sz w:val="32"/>
                <w:szCs w:val="32"/>
              </w:rPr>
              <w:t>na stretnutie dnešnú</w:t>
            </w:r>
            <w:r>
              <w:rPr>
                <w:rFonts w:ascii="Garamond" w:hAnsi="Garamond"/>
                <w:sz w:val="32"/>
                <w:szCs w:val="32"/>
              </w:rPr>
              <w:t> nedeľu 30.5. o</w:t>
            </w:r>
            <w:r w:rsidR="008650A7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15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 vo farskom kostole.</w:t>
            </w:r>
            <w:r w:rsidR="00EE0A56">
              <w:rPr>
                <w:rFonts w:ascii="Garamond" w:hAnsi="Garamond"/>
                <w:sz w:val="32"/>
                <w:szCs w:val="32"/>
              </w:rPr>
              <w:t xml:space="preserve"> Príďte všetci, dohodneme záväzný termín 1. sv. prijímania ! 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8106C" w:rsidRDefault="0048106C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Prikázaný sviatok</w:t>
            </w:r>
            <w:r w:rsidRPr="0048106C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Vo štvrtok je prikázaný sviatok Božieho tela. Oltáriky, </w:t>
            </w:r>
            <w:r w:rsidR="00CF4DD2">
              <w:rPr>
                <w:rFonts w:ascii="Garamond" w:hAnsi="Garamond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/>
                <w:sz w:val="32"/>
                <w:szCs w:val="32"/>
              </w:rPr>
              <w:t xml:space="preserve">ani procesia po sv. omši sa konať nebude, iba eucharistická pobožnosť v kostole pri večerných sv. omšiach v stredu aj vo štvrtok. 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27544" w:rsidRPr="00647F0F">
              <w:rPr>
                <w:rFonts w:ascii="Garamond" w:hAnsi="Garamond"/>
                <w:sz w:val="32"/>
                <w:szCs w:val="32"/>
                <w:lang w:eastAsia="sk-SK"/>
              </w:rPr>
              <w:t xml:space="preserve"> </w:t>
            </w:r>
          </w:p>
          <w:p w:rsidR="00627544" w:rsidRPr="00F76733" w:rsidRDefault="0048106C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Prvý  piatok</w:t>
            </w:r>
            <w:r w:rsidRPr="0048106C">
              <w:rPr>
                <w:rFonts w:ascii="Garamond" w:hAnsi="Garamond"/>
                <w:sz w:val="32"/>
                <w:szCs w:val="32"/>
                <w:lang w:eastAsia="sk-SK"/>
              </w:rPr>
              <w:t>: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Spoveď podľa tabuľku na 3str., chorých v piatok 4. </w:t>
            </w:r>
            <w:r w:rsidR="00CF4DD2">
              <w:rPr>
                <w:rFonts w:ascii="Garamond" w:hAnsi="Garamond"/>
                <w:sz w:val="32"/>
                <w:szCs w:val="32"/>
                <w:lang w:eastAsia="sk-SK"/>
              </w:rPr>
              <w:t>j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úna od 8 hod. </w:t>
            </w:r>
            <w:r w:rsidR="00627544" w:rsidRPr="00647F0F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627544" w:rsidRPr="003575AA" w:rsidRDefault="00627544" w:rsidP="003575A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  <w:u w:val="single"/>
              </w:rPr>
            </w:pPr>
            <w:proofErr w:type="spellStart"/>
            <w:r w:rsidRPr="007E006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Pr="00CB394F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 xml:space="preserve"> Všetkých tretiakov povzbudz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ujeme, aby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sa nebáli aj samostatne prichádzať na sv. omše aj častejšie. Vz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hľadom k svojmu veku sa n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ez</w:t>
            </w:r>
            <w:r w:rsidR="00977343">
              <w:rPr>
                <w:rFonts w:ascii="Garamond" w:hAnsi="Garamond"/>
                <w:sz w:val="32"/>
                <w:szCs w:val="32"/>
              </w:rPr>
              <w:t>aratú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vajú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do počtu zapisovaných veriacich v </w:t>
            </w:r>
            <w:r w:rsidR="00CB394F">
              <w:rPr>
                <w:rFonts w:ascii="Garamond" w:hAnsi="Garamond"/>
                <w:sz w:val="32"/>
                <w:szCs w:val="32"/>
              </w:rPr>
              <w:t>našich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kostoloch.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Nenechajte </w:t>
            </w:r>
            <w:r w:rsidR="00CB394F" w:rsidRPr="00CB394F">
              <w:rPr>
                <w:rFonts w:ascii="Garamond" w:hAnsi="Garamond"/>
                <w:i/>
                <w:sz w:val="32"/>
                <w:szCs w:val="32"/>
              </w:rPr>
              <w:t xml:space="preserve">prosím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Ježiša čakať. </w:t>
            </w:r>
          </w:p>
          <w:p w:rsidR="0053173D" w:rsidRPr="008650A7" w:rsidRDefault="0053173D" w:rsidP="008650A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53173D">
              <w:rPr>
                <w:rFonts w:ascii="Garamond" w:hAnsi="Garamond"/>
                <w:sz w:val="32"/>
                <w:szCs w:val="32"/>
                <w:u w:val="single"/>
              </w:rPr>
              <w:t>NOVÍ  BIRMOVANCI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977343">
              <w:rPr>
                <w:rFonts w:ascii="Garamond" w:hAnsi="Garamond"/>
                <w:sz w:val="32"/>
                <w:szCs w:val="32"/>
              </w:rPr>
              <w:t>P</w:t>
            </w:r>
            <w:r>
              <w:rPr>
                <w:rFonts w:ascii="Garamond" w:hAnsi="Garamond"/>
                <w:sz w:val="32"/>
                <w:szCs w:val="32"/>
              </w:rPr>
              <w:t xml:space="preserve">rosíme mladých z našej farnosti, ktorí majú seriózny záujem urobiť niečo konkrétne pre svoj rast vo viere a láske k Bohu, aby sa </w:t>
            </w:r>
            <w:r w:rsidR="00CC066C">
              <w:rPr>
                <w:rFonts w:ascii="Garamond" w:hAnsi="Garamond"/>
                <w:sz w:val="32"/>
                <w:szCs w:val="32"/>
              </w:rPr>
              <w:t xml:space="preserve">         </w:t>
            </w:r>
            <w:r w:rsidR="0048106C">
              <w:rPr>
                <w:rFonts w:ascii="Garamond" w:hAnsi="Garamond"/>
                <w:sz w:val="32"/>
                <w:szCs w:val="32"/>
                <w:u w:val="single"/>
              </w:rPr>
              <w:t>ešte do 6</w:t>
            </w:r>
            <w:r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. </w:t>
            </w:r>
            <w:r w:rsidR="0048106C">
              <w:rPr>
                <w:rFonts w:ascii="Garamond" w:hAnsi="Garamond"/>
                <w:sz w:val="32"/>
                <w:szCs w:val="32"/>
                <w:u w:val="single"/>
              </w:rPr>
              <w:t>júna</w:t>
            </w:r>
            <w:r w:rsidR="008650A7"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 2021</w:t>
            </w:r>
            <w:r w:rsidR="00CC066C"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8650A7">
              <w:rPr>
                <w:rFonts w:ascii="Garamond" w:hAnsi="Garamond"/>
                <w:sz w:val="32"/>
                <w:szCs w:val="32"/>
                <w:u w:val="single"/>
              </w:rPr>
              <w:t>najneskôr</w:t>
            </w:r>
            <w:r>
              <w:rPr>
                <w:rFonts w:ascii="Garamond" w:hAnsi="Garamond"/>
                <w:sz w:val="32"/>
                <w:szCs w:val="32"/>
              </w:rPr>
              <w:t xml:space="preserve"> prihlásili na adrese: </w:t>
            </w:r>
            <w:hyperlink r:id="rId9" w:history="1">
              <w:r w:rsidRPr="0053173D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kokosovce@rimkat.sk</w:t>
              </w:r>
            </w:hyperlink>
            <w:r>
              <w:rPr>
                <w:rFonts w:ascii="Garamond" w:hAnsi="Garamond"/>
                <w:sz w:val="32"/>
                <w:szCs w:val="32"/>
              </w:rPr>
              <w:t xml:space="preserve"> a potom následne im bude zaslaná elektronická prihláška, ktorú treba pravdivo vypísať</w:t>
            </w:r>
            <w:r w:rsidR="00977343">
              <w:rPr>
                <w:rFonts w:ascii="Garamond" w:hAnsi="Garamond"/>
                <w:sz w:val="32"/>
                <w:szCs w:val="32"/>
              </w:rPr>
              <w:t>, vytlačiť</w:t>
            </w:r>
            <w:r>
              <w:rPr>
                <w:rFonts w:ascii="Garamond" w:hAnsi="Garamond"/>
                <w:sz w:val="32"/>
                <w:szCs w:val="32"/>
              </w:rPr>
              <w:t xml:space="preserve"> a osobne priniesť.</w:t>
            </w:r>
            <w:r w:rsidR="0048106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8106C" w:rsidRPr="0048106C">
              <w:rPr>
                <w:rFonts w:ascii="Garamond" w:hAnsi="Garamond"/>
                <w:sz w:val="32"/>
                <w:szCs w:val="32"/>
                <w:u w:val="single"/>
              </w:rPr>
              <w:t xml:space="preserve">Vzhľadom </w:t>
            </w:r>
            <w:r w:rsidR="00CF4DD2">
              <w:rPr>
                <w:rFonts w:ascii="Garamond" w:hAnsi="Garamond"/>
                <w:sz w:val="32"/>
                <w:szCs w:val="32"/>
                <w:u w:val="single"/>
              </w:rPr>
              <w:t>k</w:t>
            </w:r>
            <w:r w:rsidR="0048106C" w:rsidRPr="0048106C">
              <w:rPr>
                <w:rFonts w:ascii="Garamond" w:hAnsi="Garamond"/>
                <w:sz w:val="32"/>
                <w:szCs w:val="32"/>
                <w:u w:val="single"/>
              </w:rPr>
              <w:t xml:space="preserve"> malému záujmu o</w:t>
            </w:r>
            <w:r w:rsidR="00CF4DD2">
              <w:rPr>
                <w:rFonts w:ascii="Garamond" w:hAnsi="Garamond"/>
                <w:sz w:val="32"/>
                <w:szCs w:val="32"/>
                <w:u w:val="single"/>
              </w:rPr>
              <w:t> </w:t>
            </w:r>
            <w:r w:rsidR="0048106C" w:rsidRPr="0048106C">
              <w:rPr>
                <w:rFonts w:ascii="Garamond" w:hAnsi="Garamond"/>
                <w:sz w:val="32"/>
                <w:szCs w:val="32"/>
                <w:u w:val="single"/>
              </w:rPr>
              <w:t>birmovku</w:t>
            </w:r>
            <w:r w:rsidR="00CF4DD2">
              <w:rPr>
                <w:rFonts w:ascii="Garamond" w:hAnsi="Garamond"/>
                <w:sz w:val="32"/>
                <w:szCs w:val="32"/>
                <w:u w:val="single"/>
              </w:rPr>
              <w:t xml:space="preserve"> z oslovenej skupiny</w:t>
            </w:r>
            <w:r w:rsidR="0048106C" w:rsidRPr="0048106C">
              <w:rPr>
                <w:rFonts w:ascii="Garamond" w:hAnsi="Garamond"/>
                <w:sz w:val="32"/>
                <w:szCs w:val="32"/>
                <w:u w:val="single"/>
              </w:rPr>
              <w:t xml:space="preserve"> dávame možnosť prihlásiť sa aj všetkým deviatakom </w:t>
            </w:r>
            <w:r w:rsidR="00CF4DD2">
              <w:rPr>
                <w:rFonts w:ascii="Garamond" w:hAnsi="Garamond"/>
                <w:sz w:val="32"/>
                <w:szCs w:val="32"/>
                <w:u w:val="single"/>
              </w:rPr>
              <w:t xml:space="preserve">z </w:t>
            </w:r>
            <w:r w:rsidR="0048106C" w:rsidRPr="0048106C">
              <w:rPr>
                <w:rFonts w:ascii="Garamond" w:hAnsi="Garamond"/>
                <w:sz w:val="32"/>
                <w:szCs w:val="32"/>
                <w:u w:val="single"/>
              </w:rPr>
              <w:t xml:space="preserve"> našej </w:t>
            </w:r>
            <w:r w:rsidR="0048106C">
              <w:rPr>
                <w:rFonts w:ascii="Garamond" w:hAnsi="Garamond"/>
                <w:sz w:val="32"/>
                <w:szCs w:val="32"/>
                <w:u w:val="single"/>
              </w:rPr>
              <w:t xml:space="preserve">farnosti ! ! ! </w:t>
            </w:r>
            <w:r w:rsidR="0048106C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8106C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Pr="007E00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1 h pred sv. o. </w:t>
            </w:r>
            <w:r w:rsidRPr="00F76733">
              <w:rPr>
                <w:rFonts w:ascii="Garamond" w:hAnsi="Garamond"/>
                <w:sz w:val="32"/>
                <w:szCs w:val="32"/>
              </w:rPr>
              <w:t>Kokošovce v</w:t>
            </w:r>
            <w:r w:rsidR="00F208D8">
              <w:rPr>
                <w:rFonts w:ascii="Garamond" w:hAnsi="Garamond"/>
                <w:sz w:val="32"/>
                <w:szCs w:val="32"/>
              </w:rPr>
              <w:t> </w:t>
            </w:r>
            <w:r w:rsidR="00CB394F">
              <w:rPr>
                <w:rFonts w:ascii="Garamond" w:hAnsi="Garamond"/>
                <w:sz w:val="32"/>
                <w:szCs w:val="32"/>
              </w:rPr>
              <w:t>UTO</w:t>
            </w:r>
            <w:r w:rsidR="0048106C">
              <w:rPr>
                <w:rFonts w:ascii="Garamond" w:hAnsi="Garamond"/>
                <w:sz w:val="32"/>
                <w:szCs w:val="32"/>
              </w:rPr>
              <w:t xml:space="preserve"> a v PIA od 16.15 h</w:t>
            </w:r>
            <w:r w:rsidRPr="00F76733">
              <w:rPr>
                <w:rFonts w:ascii="Garamond" w:hAnsi="Garamond"/>
                <w:sz w:val="32"/>
                <w:szCs w:val="32"/>
              </w:rPr>
              <w:t>,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48106C">
              <w:rPr>
                <w:rFonts w:ascii="Garamond" w:hAnsi="Garamond"/>
                <w:sz w:val="32"/>
                <w:szCs w:val="32"/>
              </w:rPr>
              <w:t xml:space="preserve"> STR </w:t>
            </w:r>
            <w:r w:rsidR="00CF4DD2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48106C">
              <w:rPr>
                <w:rFonts w:ascii="Garamond" w:hAnsi="Garamond"/>
                <w:sz w:val="32"/>
                <w:szCs w:val="32"/>
              </w:rPr>
              <w:t>od 17</w:t>
            </w:r>
            <w:r w:rsidR="00077CE7">
              <w:rPr>
                <w:rFonts w:ascii="Garamond" w:hAnsi="Garamond"/>
                <w:sz w:val="32"/>
                <w:szCs w:val="32"/>
              </w:rPr>
              <w:t>h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, </w:t>
            </w:r>
            <w:r w:rsidRPr="00F76733">
              <w:rPr>
                <w:rFonts w:ascii="Garamond" w:hAnsi="Garamond"/>
                <w:sz w:val="32"/>
                <w:szCs w:val="32"/>
              </w:rPr>
              <w:t>Dulova Ves v</w:t>
            </w:r>
            <w:r w:rsidR="0048106C">
              <w:rPr>
                <w:rFonts w:ascii="Garamond" w:hAnsi="Garamond"/>
                <w:sz w:val="32"/>
                <w:szCs w:val="32"/>
              </w:rPr>
              <w:t> PIA od 16h</w:t>
            </w:r>
            <w:r w:rsidR="00F208D8">
              <w:rPr>
                <w:rFonts w:ascii="Garamond" w:hAnsi="Garamond"/>
                <w:sz w:val="32"/>
                <w:szCs w:val="32"/>
              </w:rPr>
              <w:t>.</w:t>
            </w:r>
            <w:r w:rsidR="0048106C">
              <w:rPr>
                <w:rFonts w:ascii="Garamond" w:hAnsi="Garamond"/>
                <w:sz w:val="32"/>
                <w:szCs w:val="32"/>
              </w:rPr>
              <w:t xml:space="preserve"> A na Zlatej Bani v piatok od 16.30</w:t>
            </w:r>
            <w:r w:rsidR="00077CE7">
              <w:rPr>
                <w:rFonts w:ascii="Garamond" w:hAnsi="Garamond"/>
                <w:sz w:val="32"/>
                <w:szCs w:val="32"/>
              </w:rPr>
              <w:t xml:space="preserve"> h.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8106C" w:rsidRDefault="0048106C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Poďakovanie:</w:t>
            </w:r>
            <w:r>
              <w:rPr>
                <w:rFonts w:ascii="Garamond" w:hAnsi="Garamond"/>
                <w:sz w:val="32"/>
                <w:szCs w:val="32"/>
              </w:rPr>
              <w:t xml:space="preserve"> Ďakujem spoločenstvu veriacich z fil</w:t>
            </w:r>
            <w:r w:rsidR="00CF4DD2">
              <w:rPr>
                <w:rFonts w:ascii="Garamond" w:hAnsi="Garamond"/>
                <w:sz w:val="32"/>
                <w:szCs w:val="32"/>
              </w:rPr>
              <w:t>i</w:t>
            </w:r>
            <w:r>
              <w:rPr>
                <w:rFonts w:ascii="Garamond" w:hAnsi="Garamond"/>
                <w:sz w:val="32"/>
                <w:szCs w:val="32"/>
              </w:rPr>
              <w:t xml:space="preserve">álky Dulova Ves za veľmi peknú prípravu aj priebeh včerajšej slávnosti 10 výr.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konsekrácie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kostola </w:t>
            </w:r>
            <w:r w:rsidR="00CF4DD2">
              <w:rPr>
                <w:rFonts w:ascii="Garamond" w:hAnsi="Garamond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/>
                <w:sz w:val="32"/>
                <w:szCs w:val="32"/>
              </w:rPr>
              <w:t xml:space="preserve">s p. biskupom. Nech </w:t>
            </w:r>
            <w:r w:rsidR="00CF4DD2">
              <w:rPr>
                <w:rFonts w:ascii="Garamond" w:hAnsi="Garamond"/>
                <w:sz w:val="32"/>
                <w:szCs w:val="32"/>
              </w:rPr>
              <w:t>Vá</w:t>
            </w:r>
            <w:r>
              <w:rPr>
                <w:rFonts w:ascii="Garamond" w:hAnsi="Garamond"/>
                <w:sz w:val="32"/>
                <w:szCs w:val="32"/>
              </w:rPr>
              <w:t xml:space="preserve">s Pán bohato odmení a potešuje </w:t>
            </w:r>
            <w:r w:rsidR="00CF4DD2">
              <w:rPr>
                <w:rFonts w:ascii="Garamond" w:hAnsi="Garamond"/>
                <w:sz w:val="32"/>
                <w:szCs w:val="32"/>
              </w:rPr>
              <w:t xml:space="preserve">za Vašu lásku a </w:t>
            </w:r>
            <w:r>
              <w:rPr>
                <w:rFonts w:ascii="Garamond" w:hAnsi="Garamond"/>
                <w:sz w:val="32"/>
                <w:szCs w:val="32"/>
              </w:rPr>
              <w:t>službu...</w:t>
            </w:r>
          </w:p>
          <w:p w:rsidR="00627544" w:rsidRDefault="0048106C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Úmysel apoštolátu modlitby na jún</w:t>
            </w:r>
            <w:r w:rsidRPr="0048106C">
              <w:rPr>
                <w:rFonts w:ascii="Garamond" w:hAnsi="Garamond"/>
                <w:sz w:val="32"/>
                <w:szCs w:val="32"/>
              </w:rPr>
              <w:t xml:space="preserve">: Za mladých ľudí, ktorí sa s podporou kresťanského spoločenstva pripravujú na manželstvo, nech veľkodušne, </w:t>
            </w:r>
            <w:r w:rsidR="00CF4DD2">
              <w:rPr>
                <w:rFonts w:ascii="Garamond" w:hAnsi="Garamond"/>
                <w:sz w:val="32"/>
                <w:szCs w:val="32"/>
              </w:rPr>
              <w:t xml:space="preserve">              </w:t>
            </w:r>
            <w:r w:rsidRPr="0048106C">
              <w:rPr>
                <w:rFonts w:ascii="Garamond" w:hAnsi="Garamond"/>
                <w:sz w:val="32"/>
                <w:szCs w:val="32"/>
              </w:rPr>
              <w:t>vo vernosti a s trpezlivosťou vzrastajú v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  <w:r w:rsidRPr="0048106C">
              <w:rPr>
                <w:rFonts w:ascii="Garamond" w:hAnsi="Garamond"/>
                <w:sz w:val="32"/>
                <w:szCs w:val="32"/>
              </w:rPr>
              <w:t>láske</w:t>
            </w:r>
            <w:r>
              <w:rPr>
                <w:rFonts w:ascii="Garamond" w:hAnsi="Garamond"/>
                <w:sz w:val="32"/>
                <w:szCs w:val="32"/>
              </w:rPr>
              <w:t xml:space="preserve">. Aby Pán štedro požehnal Slovensko mnohými kňazskými a rehoľnými povolaniami. </w:t>
            </w:r>
            <w:r w:rsidR="00627544"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E61FE" w:rsidRPr="00C50575" w:rsidRDefault="007E006F" w:rsidP="00C50575">
            <w:pPr>
              <w:ind w:left="284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Pokojný </w:t>
            </w:r>
            <w:r w:rsidR="00077CE7">
              <w:rPr>
                <w:rFonts w:ascii="Garamond" w:hAnsi="Garamond"/>
                <w:sz w:val="32"/>
                <w:szCs w:val="32"/>
              </w:rPr>
              <w:t>po</w:t>
            </w:r>
            <w:r>
              <w:rPr>
                <w:rFonts w:ascii="Garamond" w:hAnsi="Garamond"/>
                <w:sz w:val="32"/>
                <w:szCs w:val="32"/>
              </w:rPr>
              <w:t xml:space="preserve">veľkonočný čas Vám prajú a žehnajú Vás +++ </w:t>
            </w:r>
            <w:r w:rsidRPr="007E006F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7E006F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B93361" w:rsidRDefault="002E72FE" w:rsidP="00B93361">
            <w:pPr>
              <w:pStyle w:val="Bezriadkovania"/>
              <w:jc w:val="center"/>
              <w:rPr>
                <w:rFonts w:ascii="Palatino Linotype" w:hAnsi="Palatino Linotype"/>
                <w:smallCaps/>
                <w:sz w:val="44"/>
                <w:szCs w:val="44"/>
              </w:rPr>
            </w:pPr>
            <w:r>
              <w:rPr>
                <w:rFonts w:ascii="Palatino Linotype" w:hAnsi="Palatino Linotype"/>
                <w:smallCaps/>
                <w:sz w:val="44"/>
                <w:szCs w:val="44"/>
              </w:rPr>
              <w:t>9</w:t>
            </w:r>
            <w:r w:rsidR="00681471">
              <w:rPr>
                <w:rFonts w:ascii="Palatino Linotype" w:hAnsi="Palatino Linotype"/>
                <w:smallCaps/>
                <w:sz w:val="44"/>
                <w:szCs w:val="44"/>
              </w:rPr>
              <w:t xml:space="preserve">. </w:t>
            </w:r>
            <w:r w:rsidR="00B93361">
              <w:rPr>
                <w:rFonts w:ascii="Palatino Linotype" w:hAnsi="Palatino Linotype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hAnsi="Palatino Linotype"/>
                <w:smallCaps/>
                <w:sz w:val="44"/>
                <w:szCs w:val="44"/>
              </w:rPr>
              <w:t xml:space="preserve"> Obdobia Cez rok  (31.5.2021 – 6.6</w:t>
            </w:r>
            <w:r w:rsidR="00F76733" w:rsidRPr="0026035F">
              <w:rPr>
                <w:rFonts w:ascii="Palatino Linotype" w:hAnsi="Palatino Linotype"/>
                <w:smallCaps/>
                <w:sz w:val="44"/>
                <w:szCs w:val="44"/>
              </w:rPr>
              <w:t>.2021)</w:t>
            </w:r>
          </w:p>
          <w:p w:rsidR="002E72FE" w:rsidRPr="002E72FE" w:rsidRDefault="002E72FE" w:rsidP="00B93361">
            <w:pPr>
              <w:pStyle w:val="Bezriadkovania"/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p w:rsidR="00B93361" w:rsidRPr="00695132" w:rsidRDefault="00B93361" w:rsidP="00B93361">
            <w:pPr>
              <w:pStyle w:val="Bezriadkovania"/>
              <w:jc w:val="center"/>
              <w:rPr>
                <w:rFonts w:ascii="Palatino Linotype" w:hAnsi="Palatino Linotype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2E72FE" w:rsidTr="0021018C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9.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Pr="002E72FE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2E72FE" w:rsidRPr="00AA7535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i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6.30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bohuznámej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rodiny</w:t>
                  </w:r>
                </w:p>
              </w:tc>
            </w:tr>
            <w:tr w:rsidR="002E72FE" w:rsidTr="0021018C">
              <w:trPr>
                <w:trHeight w:val="37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Pr="002E72FE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  <w:p w:rsidR="002E72FE" w:rsidRPr="00AA7535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035096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 70 r. Ján   </w:t>
                  </w:r>
                  <w:r w:rsidRPr="00387FF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2E72FE" w:rsidTr="0021018C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70872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Justína, </w:t>
                  </w:r>
                  <w:r w:rsidRPr="00270872">
                    <w:rPr>
                      <w:rFonts w:ascii="Palatino Linotype" w:hAnsi="Palatino Linotype"/>
                      <w:i/>
                    </w:rPr>
                    <w:t>mučeníka,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270872">
                    <w:rPr>
                      <w:rFonts w:ascii="Palatino Linotype" w:hAnsi="Palatino Linotype"/>
                      <w:i/>
                    </w:rPr>
                    <w:t>Spomienka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2E72FE" w:rsidRPr="00AA7535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A7535">
                    <w:rPr>
                      <w:rFonts w:ascii="Palatino Linotype" w:hAnsi="Palatino Linotype"/>
                    </w:rPr>
                    <w:t>+ Milena +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AA7535">
                    <w:rPr>
                      <w:rFonts w:ascii="Palatino Linotype" w:hAnsi="Palatino Linotype"/>
                    </w:rPr>
                    <w:t>Helena + Ladislav a </w:t>
                  </w:r>
                  <w:proofErr w:type="spellStart"/>
                  <w:r w:rsidRPr="00AA7535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AA7535"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 w:rsidRPr="00AA7535">
                    <w:rPr>
                      <w:rFonts w:ascii="Palatino Linotype" w:hAnsi="Palatino Linotype"/>
                    </w:rPr>
                    <w:t>Oľhovej</w:t>
                  </w:r>
                  <w:proofErr w:type="spellEnd"/>
                  <w:r w:rsidRPr="00AA7535">
                    <w:rPr>
                      <w:rFonts w:ascii="Palatino Linotype" w:hAnsi="Palatino Linotype"/>
                    </w:rPr>
                    <w:t xml:space="preserve"> a Vaňušovej</w:t>
                  </w:r>
                  <w:r w:rsidRPr="00AA7535">
                    <w:rPr>
                      <w:rFonts w:ascii="Palatino Linotype" w:hAnsi="Palatino Linotype"/>
                      <w:i/>
                    </w:rPr>
                    <w:t>č.108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</w:p>
              </w:tc>
            </w:tr>
            <w:tr w:rsidR="002E72FE" w:rsidTr="0021018C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AA7535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AA7535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Zo zajtrajšej slávnosti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  <w:p w:rsidR="002E72FE" w:rsidRPr="00AA7535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455CED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ZBP Danka, Ján ,Natálka </w:t>
                  </w:r>
                  <w:r w:rsidRPr="00387FFB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č.67</w:t>
                  </w:r>
                </w:p>
              </w:tc>
            </w:tr>
            <w:tr w:rsidR="002E72FE" w:rsidTr="0021018C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  <w:p w:rsidR="002E72FE" w:rsidRPr="00AA7535" w:rsidRDefault="002E72FE" w:rsidP="002E72F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455CED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ZBP Šimon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. bohoslovci </w:t>
                  </w:r>
                </w:p>
              </w:tc>
            </w:tr>
            <w:tr w:rsidR="002E72FE" w:rsidTr="0021018C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006629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 w:rsidRPr="00006629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Najsvätejšieho</w:t>
                  </w:r>
                  <w:r w:rsidRPr="00006629"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 xml:space="preserve"> Kristovho Tela a Krvi, Slávnosť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2E72FE" w:rsidTr="0021018C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70872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Repkova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Dzvoňárova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387FF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2E72FE" w:rsidTr="0021018C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1A7CCA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2E72FE" w:rsidTr="0021018C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1A7CCA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                             </w:t>
                  </w:r>
                  <w:r w:rsidRPr="00387FF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č.91</w:t>
                  </w:r>
                </w:p>
              </w:tc>
            </w:tr>
            <w:tr w:rsidR="002E72FE" w:rsidTr="0021018C">
              <w:trPr>
                <w:trHeight w:val="29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1A7CCA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  <w:p w:rsidR="002E72FE" w:rsidRPr="00AA7535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AA7535">
                    <w:rPr>
                      <w:rFonts w:ascii="Palatino Linotype" w:hAnsi="Palatino Linotype"/>
                      <w:i/>
                    </w:rPr>
                    <w:t>Sv. spoveď 16.20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006629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0066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ordinára</w:t>
                  </w:r>
                </w:p>
              </w:tc>
            </w:tr>
            <w:tr w:rsidR="002E72FE" w:rsidTr="0021018C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E72FE" w:rsidRPr="004D3B9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  <w:p w:rsidR="002E72FE" w:rsidRPr="00E46D2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</w:p>
                <w:p w:rsidR="002E72FE" w:rsidRPr="00006629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006629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Prvý piatok </w:t>
                  </w:r>
                </w:p>
                <w:p w:rsidR="002E72FE" w:rsidRPr="00716ACF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006629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v mesiaci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r. Repkovej, </w:t>
                  </w:r>
                </w:p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r. Kuklovej                    </w:t>
                  </w:r>
                  <w:r w:rsidRPr="00997BA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2E72FE" w:rsidTr="0021018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E72FE" w:rsidRPr="004D3B9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Ondrej + Mária </w:t>
                  </w:r>
                </w:p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Semančíkovej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</w:t>
                  </w:r>
                  <w:r w:rsidRPr="00997BA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</w:t>
                  </w:r>
                </w:p>
              </w:tc>
            </w:tr>
            <w:tr w:rsidR="002E72FE" w:rsidTr="0021018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E72FE" w:rsidRPr="004D3B9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Zuzana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Furčáková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</w:t>
                  </w:r>
                  <w:r w:rsidRPr="00997BA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2E72FE" w:rsidTr="0021018C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E72FE" w:rsidRPr="004D3B9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Ondrej + Mária               </w:t>
                  </w:r>
                  <w:r w:rsidRPr="00387FFB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</w:t>
                  </w:r>
                </w:p>
              </w:tc>
            </w:tr>
            <w:tr w:rsidR="002E72FE" w:rsidTr="0021018C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5.6.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AA7535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AA7535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Zo zajtrajšej nedele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Margita 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Uhrinova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Džobanikova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E46D2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č.141</w:t>
                  </w:r>
                </w:p>
              </w:tc>
            </w:tr>
            <w:tr w:rsidR="002E72FE" w:rsidTr="0021018C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Martina        </w:t>
                  </w:r>
                  <w:r w:rsidRPr="00E46D2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2E72FE" w:rsidTr="0021018C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387FFB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/>
                      <w:i/>
                      <w:sz w:val="52"/>
                      <w:szCs w:val="52"/>
                    </w:rPr>
                  </w:pPr>
                  <w:r w:rsidRPr="00387FFB">
                    <w:rPr>
                      <w:rFonts w:ascii="Palatino Linotype" w:eastAsia="Calibri" w:hAnsi="Palatino Linotype"/>
                      <w:i/>
                      <w:sz w:val="52"/>
                      <w:szCs w:val="52"/>
                    </w:rPr>
                    <w:t>10.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E46D2B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E46D2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 w:rsidRPr="00E46D2B">
                    <w:rPr>
                      <w:rFonts w:ascii="Palatino Linotype" w:hAnsi="Palatino Linotype"/>
                      <w:sz w:val="28"/>
                      <w:szCs w:val="28"/>
                    </w:rPr>
                    <w:t>Birošova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E46D2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č.105</w:t>
                  </w:r>
                </w:p>
              </w:tc>
            </w:tr>
            <w:tr w:rsidR="002E72FE" w:rsidTr="0021018C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2E72FE" w:rsidTr="0021018C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Calibri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041571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Bednarčákova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</w:t>
                  </w:r>
                  <w:r w:rsidRPr="00AA753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č.250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  <w:tr w:rsidR="002E72FE" w:rsidTr="0021018C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80 r. Anna  </w:t>
                  </w:r>
                  <w:r w:rsidRPr="00AA753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č.38</w:t>
                  </w:r>
                </w:p>
              </w:tc>
            </w:tr>
            <w:tr w:rsidR="002E72FE" w:rsidTr="0021018C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AA7535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40 r. Lucia  </w:t>
                  </w:r>
                  <w:r w:rsidRPr="00AA7535">
                    <w:rPr>
                      <w:rFonts w:ascii="Palatino Linotype" w:hAnsi="Palatino Linotype"/>
                      <w:i/>
                    </w:rPr>
                    <w:t>č.112</w:t>
                  </w:r>
                  <w:r w:rsidRPr="00AA7535"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  <w:tr w:rsidR="002E72FE" w:rsidTr="0021018C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P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2E72FE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72FE" w:rsidRDefault="002E72FE" w:rsidP="0021018C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– úmysel od ľudí</w:t>
                  </w:r>
                </w:p>
              </w:tc>
            </w:tr>
          </w:tbl>
          <w:p w:rsidR="002E72FE" w:rsidRPr="00524F81" w:rsidRDefault="00524F81" w:rsidP="002E72FE">
            <w:pPr>
              <w:rPr>
                <w:rFonts w:ascii="Palatino Linotype" w:hAnsi="Palatino Linotype"/>
                <w:i/>
                <w:sz w:val="40"/>
                <w:szCs w:val="40"/>
              </w:rPr>
            </w:pPr>
            <w:r w:rsidRPr="00524F81">
              <w:rPr>
                <w:rFonts w:ascii="Palatino Linotype" w:hAnsi="Palatino Linotype"/>
                <w:i/>
                <w:sz w:val="40"/>
                <w:szCs w:val="40"/>
              </w:rPr>
              <w:lastRenderedPageBreak/>
              <w:t>Z</w:t>
            </w:r>
            <w:r w:rsidR="006F7551">
              <w:rPr>
                <w:rFonts w:ascii="Palatino Linotype" w:hAnsi="Palatino Linotype"/>
                <w:i/>
                <w:sz w:val="40"/>
                <w:szCs w:val="40"/>
              </w:rPr>
              <w:t xml:space="preserve"> </w:t>
            </w:r>
            <w:r w:rsidRPr="00524F81">
              <w:rPr>
                <w:rFonts w:ascii="Palatino Linotype" w:hAnsi="Palatino Linotype"/>
                <w:i/>
                <w:sz w:val="40"/>
                <w:szCs w:val="40"/>
              </w:rPr>
              <w:t xml:space="preserve"> Vašej</w:t>
            </w:r>
            <w:r w:rsidR="006F7551">
              <w:rPr>
                <w:rFonts w:ascii="Palatino Linotype" w:hAnsi="Palatino Linotype"/>
                <w:i/>
                <w:sz w:val="40"/>
                <w:szCs w:val="40"/>
              </w:rPr>
              <w:t xml:space="preserve"> </w:t>
            </w:r>
            <w:r w:rsidRPr="00524F81">
              <w:rPr>
                <w:rFonts w:ascii="Palatino Linotype" w:hAnsi="Palatino Linotype"/>
                <w:i/>
                <w:sz w:val="40"/>
                <w:szCs w:val="40"/>
              </w:rPr>
              <w:t xml:space="preserve"> emailovej </w:t>
            </w:r>
            <w:r w:rsidR="006F7551">
              <w:rPr>
                <w:rFonts w:ascii="Palatino Linotype" w:hAnsi="Palatino Linotype"/>
                <w:i/>
                <w:sz w:val="40"/>
                <w:szCs w:val="40"/>
              </w:rPr>
              <w:t xml:space="preserve"> </w:t>
            </w:r>
            <w:r w:rsidRPr="00524F81">
              <w:rPr>
                <w:rFonts w:ascii="Palatino Linotype" w:hAnsi="Palatino Linotype"/>
                <w:i/>
                <w:sz w:val="40"/>
                <w:szCs w:val="40"/>
              </w:rPr>
              <w:t>pošty</w:t>
            </w:r>
            <w:r w:rsidR="006F7551">
              <w:rPr>
                <w:rFonts w:ascii="Palatino Linotype" w:hAnsi="Palatino Linotype"/>
                <w:i/>
                <w:sz w:val="40"/>
                <w:szCs w:val="40"/>
              </w:rPr>
              <w:t xml:space="preserve"> </w:t>
            </w:r>
            <w:r w:rsidRPr="00524F81">
              <w:rPr>
                <w:rFonts w:ascii="Palatino Linotype" w:hAnsi="Palatino Linotype"/>
                <w:i/>
                <w:sz w:val="40"/>
                <w:szCs w:val="40"/>
              </w:rPr>
              <w:t xml:space="preserve">: </w:t>
            </w:r>
          </w:p>
          <w:p w:rsidR="00F74469" w:rsidRPr="00F74469" w:rsidRDefault="00F74469" w:rsidP="00F74469">
            <w:pPr>
              <w:jc w:val="center"/>
              <w:rPr>
                <w:sz w:val="16"/>
                <w:szCs w:val="16"/>
              </w:rPr>
            </w:pPr>
          </w:p>
          <w:p w:rsidR="00F74469" w:rsidRDefault="00F74469" w:rsidP="00F74469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F74469">
              <w:rPr>
                <w:rFonts w:ascii="Times New Roman" w:hAnsi="Times New Roman"/>
                <w:sz w:val="44"/>
                <w:szCs w:val="44"/>
              </w:rPr>
              <w:t xml:space="preserve">Čo mi dala </w:t>
            </w:r>
            <w:proofErr w:type="spellStart"/>
            <w:r w:rsidRPr="00F74469">
              <w:rPr>
                <w:rFonts w:ascii="Times New Roman" w:hAnsi="Times New Roman"/>
                <w:sz w:val="44"/>
                <w:szCs w:val="44"/>
              </w:rPr>
              <w:t>corona</w:t>
            </w:r>
            <w:proofErr w:type="spell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F74469">
              <w:rPr>
                <w:rFonts w:ascii="Times New Roman" w:hAnsi="Times New Roman"/>
                <w:sz w:val="44"/>
                <w:szCs w:val="44"/>
              </w:rPr>
              <w:t>?</w:t>
            </w:r>
            <w:r w:rsidR="006F7551">
              <w:rPr>
                <w:rFonts w:ascii="Times New Roman" w:hAnsi="Times New Roman"/>
                <w:sz w:val="44"/>
                <w:szCs w:val="44"/>
              </w:rPr>
              <w:t xml:space="preserve"> ? ?</w:t>
            </w:r>
          </w:p>
          <w:p w:rsidR="00F74469" w:rsidRPr="00F74469" w:rsidRDefault="00F74469" w:rsidP="00F744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4469" w:rsidRPr="006F7551" w:rsidRDefault="00F74469" w:rsidP="00F74469">
            <w:pPr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F74469">
              <w:rPr>
                <w:rFonts w:ascii="Times New Roman" w:hAnsi="Times New Roman"/>
                <w:sz w:val="32"/>
                <w:szCs w:val="32"/>
              </w:rPr>
              <w:t xml:space="preserve">Dala mi nový pohľad 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celý nielen môj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život. Ako zdravotná sestra pracujem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už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nejaký ten rok, ale určite by som si nepomyslela ako aj mnoho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mojich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iných kolegov, že budeme čeliť neviditeľnému, ale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tak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nebezpečnému vírusu, ktorý prekvapil snáď každého. Nebudem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tu teraz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písať nejakú teóriu presviedčania, ale píšem to, čo som re</w:t>
            </w:r>
            <w:r>
              <w:rPr>
                <w:rFonts w:ascii="Times New Roman" w:hAnsi="Times New Roman"/>
                <w:sz w:val="32"/>
                <w:szCs w:val="32"/>
              </w:rPr>
              <w:t>álne zažila pri pacientoch,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boli hospitalizovaný na </w:t>
            </w:r>
            <w:proofErr w:type="spellStart"/>
            <w:r w:rsidRPr="00F74469">
              <w:rPr>
                <w:rFonts w:ascii="Times New Roman" w:hAnsi="Times New Roman"/>
                <w:sz w:val="32"/>
                <w:szCs w:val="32"/>
              </w:rPr>
              <w:t>Covid</w:t>
            </w:r>
            <w:proofErr w:type="spellEnd"/>
            <w:r w:rsidRPr="00F7446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oddelení. Veľmi ma bolí ak sa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vždy a všade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nájdu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ľudia,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neveria, vyvracajú názory na pandémiu, ak sa vyjadrujú že to všetko je zveličovanie,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konšpirácie, či iba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malá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nevinná </w:t>
            </w:r>
            <w:r w:rsidRPr="00F74469">
              <w:rPr>
                <w:rFonts w:ascii="Times New Roman" w:hAnsi="Times New Roman"/>
                <w:i/>
                <w:sz w:val="32"/>
                <w:szCs w:val="32"/>
              </w:rPr>
              <w:t>„</w:t>
            </w:r>
            <w:proofErr w:type="spellStart"/>
            <w:r w:rsidRPr="00F74469">
              <w:rPr>
                <w:rFonts w:ascii="Times New Roman" w:hAnsi="Times New Roman"/>
                <w:i/>
                <w:sz w:val="32"/>
                <w:szCs w:val="32"/>
              </w:rPr>
              <w:t>chripôčka</w:t>
            </w:r>
            <w:proofErr w:type="spellEnd"/>
            <w:r w:rsidRPr="00F74469">
              <w:rPr>
                <w:rFonts w:ascii="Times New Roman" w:hAnsi="Times New Roman"/>
                <w:i/>
                <w:sz w:val="32"/>
                <w:szCs w:val="32"/>
              </w:rPr>
              <w:t>“.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Sú to väčšinou tí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ktorých sa ochorenie ani ich príbuzných nedotklo.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Je veľmi ťažké niekomu ten názor vyvracať. Tí</w:t>
            </w:r>
            <w:r>
              <w:rPr>
                <w:rFonts w:ascii="Times New Roman" w:hAnsi="Times New Roman"/>
                <w:sz w:val="32"/>
                <w:szCs w:val="32"/>
              </w:rPr>
              <w:t>,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to ochorenie prekonali </w:t>
            </w:r>
            <w:r w:rsidRPr="00F74469">
              <w:rPr>
                <w:rFonts w:ascii="Times New Roman" w:hAnsi="Times New Roman"/>
                <w:i/>
                <w:sz w:val="32"/>
                <w:szCs w:val="32"/>
              </w:rPr>
              <w:t>(každý mal iný priebeh ochorenia)</w:t>
            </w:r>
            <w:r>
              <w:rPr>
                <w:rFonts w:ascii="Times New Roman" w:hAnsi="Times New Roman"/>
                <w:sz w:val="32"/>
                <w:szCs w:val="32"/>
              </w:rPr>
              <w:t>, alebo im niekto z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 príbuzných či známych  zomrel,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tak určite by tvrdil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niečo iné. Ak sa človek ocitne tvárou v tvár smrti je to už iné. Smrť je pre nás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vždy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veľmi tajomná a mnohí majú s nej strach. Strach, ktorý som videla v očiach mnohých pacientov. Okrem neho som vnímala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veľké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ticho. Čas kedy človek nebude rozprávať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, keď nevládze, čas kedy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rozmýšľa o svojom živote.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        Čas,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ktorý nám ubieha veľmi rýchlo ak sme zdraví, </w:t>
            </w:r>
            <w:r w:rsidR="006F7551">
              <w:rPr>
                <w:rFonts w:ascii="Times New Roman" w:hAnsi="Times New Roman"/>
                <w:sz w:val="32"/>
                <w:szCs w:val="32"/>
              </w:rPr>
              <w:t>zaneprázdnení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svojou prácou.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No ak nás choroba pripúta na lôžko toho času je veľmi veľa. Čo ma asi najviac prekvapilo? Bola to srdečnosť a úprimnosť týchto paci</w:t>
            </w:r>
            <w:r w:rsidR="006F7551">
              <w:rPr>
                <w:rFonts w:ascii="Times New Roman" w:hAnsi="Times New Roman"/>
                <w:sz w:val="32"/>
                <w:szCs w:val="32"/>
              </w:rPr>
              <w:t>entov, ktorá im vyžarovala z očí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.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Našli sa aj takí,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51">
              <w:rPr>
                <w:rFonts w:ascii="Times New Roman" w:hAnsi="Times New Roman"/>
                <w:sz w:val="32"/>
                <w:szCs w:val="32"/>
              </w:rPr>
              <w:t>mi napriek svojmu utrpeniu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povedali, že sa budú modliť za nás zdravotníkov. To je asi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ten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najväčší bonus pre mňa. V tých veľmi ťažkých chvíľach nám Pán zoslal pomoc pro</w:t>
            </w:r>
            <w:r w:rsidR="006F7551">
              <w:rPr>
                <w:rFonts w:ascii="Times New Roman" w:hAnsi="Times New Roman"/>
                <w:sz w:val="32"/>
                <w:szCs w:val="32"/>
              </w:rPr>
              <w:t>stredníctvom kňazov. Tých, ktorí utešovali, tých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sprevádzali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na druhý svet, tých,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ktorí dávali pacientom aj personálu tu najväčšiu posilu ktorú človek môže získať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- utešiteľa nášho </w:t>
            </w:r>
            <w:r w:rsidR="006F7551">
              <w:rPr>
                <w:rFonts w:ascii="Times New Roman" w:hAnsi="Times New Roman"/>
                <w:sz w:val="32"/>
                <w:szCs w:val="32"/>
              </w:rPr>
              <w:t>Pána Ježiša,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je tak prepotrebný v každom čase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pre každého človeka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. Ja osobne som </w:t>
            </w:r>
            <w:r w:rsidR="006F7551">
              <w:rPr>
                <w:rFonts w:ascii="Times New Roman" w:hAnsi="Times New Roman"/>
                <w:sz w:val="32"/>
                <w:szCs w:val="32"/>
              </w:rPr>
              <w:t>veľmi vďačná mojím rodičom ktorí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my dali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slovom aj osobným príkladom dar viery. Vieru aj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vo večný život. Kň</w:t>
            </w:r>
            <w:r w:rsidR="006F7551">
              <w:rPr>
                <w:rFonts w:ascii="Times New Roman" w:hAnsi="Times New Roman"/>
                <w:sz w:val="32"/>
                <w:szCs w:val="32"/>
              </w:rPr>
              <w:t>azi nám boli nápomocní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nielen v duchovnej sfére, ale pomáhali či už pri kŕmení, polohovaní, všetkých tých činností ktoré boli potrebné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pri každom jednom pacientovi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. Tak isto boli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veľmi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ústretoví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a snaživí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aj lekári. To veľmi ťažké obdobie nás všetkých stmelilo a vnímala som veľkú pokoru u všetkých. Bol to čas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 ktorý človek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len tak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bežne nezažije. Pre všetkých to  bola skúška psychickej a fyzickej námahy. Neviem čo ma čaká ďalej, ale viem že v mojej mysli ostanú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silno vpísaní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 xml:space="preserve">pacienti o ktorých som sa starala. Čo mi dala táto pandémia? Väčšiu vieru v Boha, jeho 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konkrétnu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lásku a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 nekonečné </w:t>
            </w:r>
            <w:r w:rsidRPr="00F74469">
              <w:rPr>
                <w:rFonts w:ascii="Times New Roman" w:hAnsi="Times New Roman"/>
                <w:sz w:val="32"/>
                <w:szCs w:val="32"/>
              </w:rPr>
              <w:t>milosrdenstvo.</w:t>
            </w:r>
            <w:r w:rsidR="006F7551">
              <w:rPr>
                <w:rFonts w:ascii="Times New Roman" w:hAnsi="Times New Roman"/>
                <w:sz w:val="32"/>
                <w:szCs w:val="32"/>
              </w:rPr>
              <w:t xml:space="preserve">                    </w:t>
            </w:r>
            <w:r w:rsidRPr="006F7551">
              <w:rPr>
                <w:rFonts w:ascii="Times New Roman" w:hAnsi="Times New Roman"/>
                <w:i/>
                <w:sz w:val="32"/>
                <w:szCs w:val="32"/>
              </w:rPr>
              <w:t xml:space="preserve">farníčka Mirka      </w:t>
            </w:r>
          </w:p>
          <w:p w:rsidR="00FC19DF" w:rsidRPr="006F7551" w:rsidRDefault="00FC19DF" w:rsidP="00524F81">
            <w:pPr>
              <w:pStyle w:val="Bezriadkovania"/>
              <w:rPr>
                <w:sz w:val="40"/>
                <w:szCs w:val="40"/>
                <w:lang w:eastAsia="sk-SK"/>
              </w:rPr>
            </w:pPr>
          </w:p>
          <w:p w:rsidR="006F7551" w:rsidRPr="006F7551" w:rsidRDefault="006F7551" w:rsidP="006F7551">
            <w:pPr>
              <w:pStyle w:val="Bezriadkovania"/>
              <w:jc w:val="center"/>
              <w:rPr>
                <w:rFonts w:ascii="Monotype Corsiva" w:hAnsi="Monotype Corsiva"/>
                <w:sz w:val="40"/>
                <w:szCs w:val="40"/>
                <w:lang w:eastAsia="sk-SK"/>
              </w:rPr>
            </w:pP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Nebeský Otče, buď v mojich myšlienkach 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a 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daj mi múdrosť každý deň !</w:t>
            </w:r>
          </w:p>
          <w:p w:rsidR="006F7551" w:rsidRPr="006F7551" w:rsidRDefault="006F7551" w:rsidP="006F7551">
            <w:pPr>
              <w:pStyle w:val="Bezriadkovania"/>
              <w:jc w:val="center"/>
              <w:rPr>
                <w:rFonts w:ascii="Monotype Corsiva" w:hAnsi="Monotype Corsiva"/>
                <w:sz w:val="40"/>
                <w:szCs w:val="40"/>
                <w:lang w:eastAsia="sk-SK"/>
              </w:rPr>
            </w:pP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Pane Ježišu, buď v mojom srdci 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a 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uč ma pravej láske !</w:t>
            </w:r>
          </w:p>
          <w:p w:rsidR="006F7551" w:rsidRPr="006F7551" w:rsidRDefault="006F7551" w:rsidP="006F7551">
            <w:pPr>
              <w:pStyle w:val="Bezriadkovania"/>
              <w:jc w:val="center"/>
              <w:rPr>
                <w:rFonts w:ascii="Monotype Corsiva" w:hAnsi="Monotype Corsiva"/>
                <w:sz w:val="40"/>
                <w:szCs w:val="40"/>
                <w:lang w:eastAsia="sk-SK"/>
              </w:rPr>
            </w:pP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Duch Svätý, posilňuj moje ramená 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a 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daj mi silu ducha aj tela,</w:t>
            </w:r>
          </w:p>
          <w:p w:rsidR="006F7551" w:rsidRPr="00FC19DF" w:rsidRDefault="006F7551" w:rsidP="006F7551">
            <w:pPr>
              <w:pStyle w:val="Bezriadkovania"/>
              <w:jc w:val="center"/>
              <w:rPr>
                <w:lang w:eastAsia="sk-SK"/>
              </w:rPr>
            </w:pP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aby som vedel niesť svoj kríž 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a</w:t>
            </w:r>
            <w:r>
              <w:rPr>
                <w:rFonts w:ascii="Monotype Corsiva" w:hAnsi="Monotype Corsiva"/>
                <w:sz w:val="40"/>
                <w:szCs w:val="40"/>
                <w:lang w:eastAsia="sk-SK"/>
              </w:rPr>
              <w:t xml:space="preserve"> </w:t>
            </w:r>
            <w:r w:rsidRPr="006F7551">
              <w:rPr>
                <w:rFonts w:ascii="Monotype Corsiva" w:hAnsi="Monotype Corsiva"/>
                <w:sz w:val="40"/>
                <w:szCs w:val="40"/>
                <w:lang w:eastAsia="sk-SK"/>
              </w:rPr>
              <w:t> pomáhať aj druhým ! Amen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30" w:rsidRDefault="00537730" w:rsidP="0016726E">
      <w:pPr>
        <w:spacing w:after="0" w:line="240" w:lineRule="auto"/>
      </w:pPr>
      <w:r>
        <w:separator/>
      </w:r>
    </w:p>
  </w:endnote>
  <w:endnote w:type="continuationSeparator" w:id="0">
    <w:p w:rsidR="00537730" w:rsidRDefault="00537730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30" w:rsidRDefault="00537730" w:rsidP="0016726E">
      <w:pPr>
        <w:spacing w:after="0" w:line="240" w:lineRule="auto"/>
      </w:pPr>
      <w:r>
        <w:separator/>
      </w:r>
    </w:p>
  </w:footnote>
  <w:footnote w:type="continuationSeparator" w:id="0">
    <w:p w:rsidR="00537730" w:rsidRDefault="00537730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99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FEA"/>
    <w:rsid w:val="00AE608F"/>
    <w:rsid w:val="00AE68A2"/>
    <w:rsid w:val="00AE6CEF"/>
    <w:rsid w:val="00AE7309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99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kosovce@rimk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EE89-C508-42D2-BA14-32D2E79C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2021-05-22T22:29:00Z</cp:lastPrinted>
  <dcterms:created xsi:type="dcterms:W3CDTF">2021-05-29T15:42:00Z</dcterms:created>
  <dcterms:modified xsi:type="dcterms:W3CDTF">2021-05-29T15:42:00Z</dcterms:modified>
</cp:coreProperties>
</file>