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AE" w:rsidRDefault="001F31AE" w:rsidP="001F31AE">
      <w:pPr>
        <w:spacing w:after="0" w:line="240" w:lineRule="auto"/>
        <w:rPr>
          <w:rFonts w:ascii="Segoe UI Symbol" w:eastAsia="Times New Roman" w:hAnsi="Segoe UI Symbol" w:cs="Segoe UI Symbo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ŽIADOSŤ O ZÁVÄZNÉ STANOVISKO ORGÁNU ÚZEMNÉHO PLÁNOVANIA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spacing w:after="0" w:line="240" w:lineRule="auto"/>
        <w:ind w:left="3261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 dokumentácii pre územné rozhodnu</w:t>
      </w:r>
      <w:r>
        <w:rPr>
          <w:rFonts w:ascii="Arial" w:eastAsia="Times New Roman" w:hAnsi="Arial" w:cs="Arial"/>
          <w:sz w:val="24"/>
          <w:szCs w:val="24"/>
          <w:lang w:eastAsia="sk-SK"/>
        </w:rPr>
        <w:t>t</w:t>
      </w:r>
      <w:r>
        <w:rPr>
          <w:rFonts w:ascii="Tahoma" w:eastAsia="Times New Roman" w:hAnsi="Tahoma" w:cs="Tahoma"/>
          <w:sz w:val="24"/>
          <w:szCs w:val="24"/>
          <w:lang w:eastAsia="sk-SK"/>
        </w:rPr>
        <w:t>i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e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 dokumentácii pre stavebné povolenie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 dokumentácii pre spojené územné a stavebné povolenie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 dokumentácii pre zmenu stavby pred dokončením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 do</w:t>
      </w:r>
      <w:r>
        <w:rPr>
          <w:rFonts w:ascii="Arial" w:eastAsia="Times New Roman" w:hAnsi="Arial" w:cs="Arial"/>
          <w:sz w:val="24"/>
          <w:szCs w:val="24"/>
          <w:lang w:eastAsia="sk-SK"/>
        </w:rPr>
        <w:t>kumentácii pre zmenu účelu využiti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a stavby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 dokumentácii pre dodatočné povolenie stavby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Stavebník/Žiadateľ :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>meno, priezvisko /názov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adresa / sídlo................................................................................................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korešpondenčná adresa 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zastúpený 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elefónny kontakt 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e-mail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Stavba (názov podľa príslušnej dokumentácie) :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popis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stavby....................................................................................................................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Miesto stavby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typ a druh parcely (parcela registra C alebo registra E).....................................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parcelné číslo/a (podľa katastra nehnuteľností)................................................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katastrálne územie.................................................................................................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stručná charakteris</w:t>
      </w:r>
      <w:r>
        <w:rPr>
          <w:rFonts w:ascii="Tahoma" w:eastAsia="Times New Roman" w:hAnsi="Tahoma" w:cs="Tahoma"/>
          <w:sz w:val="24"/>
          <w:szCs w:val="24"/>
          <w:lang w:eastAsia="sk-SK"/>
        </w:rPr>
        <w:t>ti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ka územia............................................................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Pr="001F31AE" w:rsidRDefault="001F31AE" w:rsidP="001F3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 xml:space="preserve">V ............................, dňa ..........................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                                                               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Vlastnoručný podpis žiadateľa</w:t>
      </w: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lastRenderedPageBreak/>
        <w:t>Prílohy žiados</w:t>
      </w:r>
      <w:r>
        <w:rPr>
          <w:rFonts w:ascii="Tahoma" w:eastAsia="Times New Roman" w:hAnsi="Tahoma" w:cs="Tahoma"/>
          <w:sz w:val="24"/>
          <w:szCs w:val="24"/>
          <w:lang w:eastAsia="sk-SK"/>
        </w:rPr>
        <w:t>ti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 xml:space="preserve"> (§40b zákona č. 200/2022 Z. z. o územnom plánovaní) údaje svedčiace o</w:t>
      </w:r>
      <w:r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súlade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navrhovanej stavby so záväznou časťou územnoplánovacej dokumentácie a dokumentácia navrhovanej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stavby v rozsahu: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  <w:r w:rsidRPr="001F31AE">
        <w:rPr>
          <w:rFonts w:ascii="Arial" w:eastAsia="Times New Roman" w:hAnsi="Arial" w:cs="Arial"/>
          <w:sz w:val="24"/>
          <w:szCs w:val="24"/>
          <w:lang w:eastAsia="sk-SK"/>
        </w:rPr>
        <w:t>Povinné prílohy :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Kompletná projektová dokumentácia povoľovanej stavby spraco</w:t>
      </w:r>
      <w:r>
        <w:rPr>
          <w:rFonts w:ascii="Arial" w:eastAsia="Times New Roman" w:hAnsi="Arial" w:cs="Arial"/>
          <w:sz w:val="24"/>
          <w:szCs w:val="24"/>
          <w:lang w:eastAsia="sk-SK"/>
        </w:rPr>
        <w:t>vaná odborne spôsobilou osobou:</w:t>
      </w: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Urbanis</w:t>
      </w:r>
      <w:r>
        <w:rPr>
          <w:rFonts w:ascii="Tahoma" w:eastAsia="Times New Roman" w:hAnsi="Tahoma" w:cs="Tahoma"/>
          <w:sz w:val="24"/>
          <w:szCs w:val="24"/>
          <w:lang w:eastAsia="sk-SK"/>
        </w:rPr>
        <w:t>ti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cké začlenenie stavby do územia,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 xml:space="preserve">Jednoduchý situačný výkres súčasného stavu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územia na podklade katastrálnej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mapy so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zakreslením navrhovanej stavby a jej polohy s vyznačením väzieb na okolie (ďalej len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„zastavovací plán</w:t>
      </w:r>
      <w:r>
        <w:rPr>
          <w:rFonts w:ascii="Arial" w:eastAsia="Times New Roman" w:hAnsi="Arial" w:cs="Arial"/>
          <w:sz w:val="24"/>
          <w:szCs w:val="24"/>
          <w:lang w:eastAsia="sk-SK"/>
        </w:rPr>
        <w:t>“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)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 xml:space="preserve">Architektonické riešenie stavby, jej </w:t>
      </w:r>
      <w:proofErr w:type="spellStart"/>
      <w:r w:rsidRPr="001F31AE">
        <w:rPr>
          <w:rFonts w:ascii="Arial" w:eastAsia="Times New Roman" w:hAnsi="Arial" w:cs="Arial"/>
          <w:sz w:val="24"/>
          <w:szCs w:val="24"/>
          <w:lang w:eastAsia="sk-SK"/>
        </w:rPr>
        <w:t>hmotové</w:t>
      </w:r>
      <w:proofErr w:type="spellEnd"/>
      <w:r w:rsidRPr="001F31AE">
        <w:rPr>
          <w:rFonts w:ascii="Arial" w:eastAsia="Times New Roman" w:hAnsi="Arial" w:cs="Arial"/>
          <w:sz w:val="24"/>
          <w:szCs w:val="24"/>
          <w:lang w:eastAsia="sk-SK"/>
        </w:rPr>
        <w:t xml:space="preserve"> členenie,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Vzhľad a pôdorysné usporiadanie stavby,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Údaje o základnom stavebnotechnickom a konštrukčnom riešení stavby,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Údaje o požiadavkách stavby na dopravné napojenie vrátane parkovania a návrh napojenia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stavby na dopravné vybavenie územia a jestvujúce siete a zariadenia technického vybavenia.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F31AE" w:rsidRDefault="001F31AE" w:rsidP="001F31AE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:rsidR="00130377" w:rsidRDefault="001F31AE" w:rsidP="001F31AE">
      <w:r w:rsidRPr="001F31AE">
        <w:rPr>
          <w:rFonts w:ascii="Arial" w:eastAsia="Times New Roman" w:hAnsi="Arial" w:cs="Arial"/>
          <w:sz w:val="24"/>
          <w:szCs w:val="24"/>
          <w:lang w:eastAsia="sk-SK"/>
        </w:rPr>
        <w:t>Nepovinné prílohy :.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Splnomocnenie, v prípade zastupovania investora</w:t>
      </w:r>
      <w:r w:rsidRPr="001F31A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31AE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1F31A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1F31AE">
        <w:rPr>
          <w:rFonts w:ascii="Arial" w:eastAsia="Times New Roman" w:hAnsi="Arial" w:cs="Arial"/>
          <w:sz w:val="24"/>
          <w:szCs w:val="24"/>
          <w:lang w:eastAsia="sk-SK"/>
        </w:rPr>
        <w:t>Iné: 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</w:t>
      </w:r>
    </w:p>
    <w:sectPr w:rsidR="0013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AE"/>
    <w:rsid w:val="00130377"/>
    <w:rsid w:val="001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BD6A"/>
  <w15:chartTrackingRefBased/>
  <w15:docId w15:val="{36D3365E-F33E-440F-9BDA-4DFA328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1F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Jurusova</dc:creator>
  <cp:keywords/>
  <dc:description/>
  <cp:lastModifiedBy>Jurusova</cp:lastModifiedBy>
  <cp:revision>1</cp:revision>
  <dcterms:created xsi:type="dcterms:W3CDTF">2024-06-07T06:37:00Z</dcterms:created>
  <dcterms:modified xsi:type="dcterms:W3CDTF">2024-06-07T06:48:00Z</dcterms:modified>
</cp:coreProperties>
</file>